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BB1DE1" w:rsidRPr="00BB1DE1">
        <w:rPr>
          <w:rFonts w:ascii="ＭＳ 明朝" w:hAnsi="ＭＳ 明朝" w:hint="eastAsia"/>
          <w:szCs w:val="21"/>
        </w:rPr>
        <w:t>令和３年度　スーパーシティ/スマートシティ構想の実現に向けた戦略策定業務委託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  <w:bookmarkStart w:id="0" w:name="_GoBack"/>
      <w:bookmarkEnd w:id="0"/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76A7-C80C-4D04-86AD-82E8FAF9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松原　由佳</cp:lastModifiedBy>
  <cp:revision>14</cp:revision>
  <cp:lastPrinted>2019-08-15T00:52:00Z</cp:lastPrinted>
  <dcterms:created xsi:type="dcterms:W3CDTF">2019-07-30T04:16:00Z</dcterms:created>
  <dcterms:modified xsi:type="dcterms:W3CDTF">2021-10-06T09:46:00Z</dcterms:modified>
</cp:coreProperties>
</file>