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8C47C" w14:textId="77777777" w:rsidR="00130B5B" w:rsidRDefault="00130B5B" w:rsidP="00130B5B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0B7E1856" wp14:editId="3910A808">
                <wp:simplePos x="0" y="0"/>
                <wp:positionH relativeFrom="margin">
                  <wp:posOffset>4943731</wp:posOffset>
                </wp:positionH>
                <wp:positionV relativeFrom="paragraph">
                  <wp:posOffset>-324940</wp:posOffset>
                </wp:positionV>
                <wp:extent cx="1508504" cy="484496"/>
                <wp:effectExtent l="0" t="0" r="15875" b="1143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8504" cy="48449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65DEFEA" w14:textId="77777777" w:rsidR="00AD6B4A" w:rsidRDefault="00AD6B4A" w:rsidP="00AD6B4A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事務連絡資料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E185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89.25pt;margin-top:-25.6pt;width:118.8pt;height:38.15pt;z-index:-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AQLMwIAAGIEAAAOAAAAZHJzL2Uyb0RvYy54bWysVE2P2jAQvVfqf7B8LwkUKESEFWVFVWm1&#10;uxK72rNxbBLV8bi2IaG/vmMnfGjbU9WLY3vG8/Hemyzu2lqRo7CuAp3T4SClRGgORaX3OX192Xya&#10;UeI80wVToEVOT8LRu+XHD4vGZGIEJahCWIJBtMsak9PSe5MlieOlqJkbgBEajRJszTwe7T4pLGsw&#10;eq2SUZpOkwZsYSxw4Rze3ndGuozxpRTcP0nphCcqp1ibj6uN6y6syXLBsr1lpqx4Xwb7hypqVmlM&#10;egl1zzwjB1v9EaquuAUH0g841AlIWXERe8Buhum7brYlMyL2guA4c4HJ/b+w/PG4Nc+W+PYrtEhg&#10;AKQxLnN4Gfpppa3DFyslaEcITxfYROsJD48m6WySjinhaBvPxuP5NIRJrq+Ndf6bgJqETU4t0hLR&#10;YscH5zvXs0tIpmFTKRWpUZo0OZ1+nqTxgQNVFcEY3MKTtbLkyJDcnWL8R5/2xguLUDo4iyiGPt21&#10;w7Dz7a7t295BcUI0LHRCcYZvKszywJx/ZhaVgQCg2v0TLlIBlgb9jpIS7K+/3Qd/JAytlDSotJy6&#10;nwdmBSXqu0Yqv4xH8wlKMx5mszmmsLeG3Y1BH+o1YLdDnCrD4za4e3XeSgv1G47EKuREE9McM+eU&#10;e3s+rH2nfxwqLlar6IZiNMw/6K3hIfgZ3Zf2jVnTs+aR70c4a5Jl78jrfDv6VgcPsorMBoA7VFER&#10;4YBCjtrohy5Myu05el1/DcvfAAAA//8DAFBLAwQUAAYACAAAACEA4YtmM+EAAAALAQAADwAAAGRy&#10;cy9kb3ducmV2LnhtbEyPy07DMBBF90j8gzVIbFDrOCJ9hEwqBHSBhIQIfIATD0lUP9LYTcPf465g&#10;ObpH954pdrPRbKLR984iiGUCjGzjVG9bhK/P/WIDzAdpldTOEsIPediV11eFzJU72w+aqtCyWGJ9&#10;LhG6EIacc990ZKRfuoFszL7daGSI59hyNcpzLDeap0my4kb2Ni50cqCnjppDdTIIb4ftvd7euf3r&#10;0bSmeqmnZzq+I97ezI8PwALN4Q+Gi35UhzI61e5klWcaYb3eZBFFWGQiBXYhErESwGqENBPAy4L/&#10;/6H8BQAA//8DAFBLAQItABQABgAIAAAAIQC2gziS/gAAAOEBAAATAAAAAAAAAAAAAAAAAAAAAABb&#10;Q29udGVudF9UeXBlc10ueG1sUEsBAi0AFAAGAAgAAAAhADj9If/WAAAAlAEAAAsAAAAAAAAAAAAA&#10;AAAALwEAAF9yZWxzLy5yZWxzUEsBAi0AFAAGAAgAAAAhAKlkBAszAgAAYgQAAA4AAAAAAAAAAAAA&#10;AAAALgIAAGRycy9lMm9Eb2MueG1sUEsBAi0AFAAGAAgAAAAhAOGLZjPhAAAACwEAAA8AAAAAAAAA&#10;AAAAAAAAjQQAAGRycy9kb3ducmV2LnhtbFBLBQYAAAAABAAEAPMAAACbBQAAAAA=&#10;" filled="f" strokeweight=".5pt">
                <v:textbox inset="5.85pt,.7pt,5.85pt,.7pt">
                  <w:txbxContent>
                    <w:p w14:paraId="665DEFEA" w14:textId="77777777" w:rsidR="00AD6B4A" w:rsidRDefault="00AD6B4A" w:rsidP="00AD6B4A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事務連絡資料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360F58" w14:textId="4B3E7250" w:rsidR="006225F1" w:rsidRPr="0051050E" w:rsidRDefault="0051050E" w:rsidP="00130B5B">
      <w:pPr>
        <w:jc w:val="center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32"/>
          <w:szCs w:val="32"/>
        </w:rPr>
        <w:t xml:space="preserve">　　　　　　</w:t>
      </w:r>
      <w:r w:rsidR="005F5EF1" w:rsidRPr="005F5EF1">
        <w:rPr>
          <w:rFonts w:ascii="ＭＳ ゴシック" w:eastAsia="ＭＳ ゴシック" w:hAnsi="ＭＳ ゴシック" w:hint="eastAsia"/>
          <w:sz w:val="32"/>
          <w:szCs w:val="32"/>
        </w:rPr>
        <w:t>厚生労働省</w:t>
      </w:r>
      <w:r w:rsidR="003123DE">
        <w:rPr>
          <w:rFonts w:ascii="ＭＳ ゴシック" w:eastAsia="ＭＳ ゴシック" w:hAnsi="ＭＳ ゴシック" w:hint="eastAsia"/>
          <w:sz w:val="32"/>
          <w:szCs w:val="32"/>
        </w:rPr>
        <w:t xml:space="preserve">　掲載資料</w:t>
      </w:r>
      <w:r w:rsidR="005F5EF1" w:rsidRPr="005F5EF1">
        <w:rPr>
          <w:rFonts w:ascii="ＭＳ ゴシック" w:eastAsia="ＭＳ ゴシック" w:hAnsi="ＭＳ ゴシック" w:hint="eastAsia"/>
          <w:sz w:val="32"/>
          <w:szCs w:val="32"/>
        </w:rPr>
        <w:t>のご案内</w:t>
      </w:r>
      <w:r w:rsidRPr="0051050E">
        <w:rPr>
          <w:rFonts w:ascii="ＭＳ ゴシック" w:eastAsia="ＭＳ ゴシック" w:hAnsi="ＭＳ ゴシック" w:hint="eastAsia"/>
          <w:szCs w:val="21"/>
        </w:rPr>
        <w:t>（令和8年6月</w:t>
      </w:r>
      <w:r w:rsidRPr="0051050E">
        <w:rPr>
          <w:rFonts w:ascii="ＭＳ ゴシック" w:eastAsia="ＭＳ ゴシック" w:hAnsi="ＭＳ ゴシック" w:hint="eastAsia"/>
          <w:szCs w:val="21"/>
        </w:rPr>
        <w:t>時点</w:t>
      </w:r>
      <w:r w:rsidRPr="0051050E">
        <w:rPr>
          <w:rFonts w:ascii="ＭＳ ゴシック" w:eastAsia="ＭＳ ゴシック" w:hAnsi="ＭＳ ゴシック" w:hint="eastAsia"/>
          <w:szCs w:val="21"/>
        </w:rPr>
        <w:t>）</w:t>
      </w:r>
    </w:p>
    <w:p w14:paraId="7376B0EE" w14:textId="77777777" w:rsidR="00130B5B" w:rsidRPr="003123DE" w:rsidRDefault="00130B5B" w:rsidP="003123DE">
      <w:pPr>
        <w:jc w:val="center"/>
        <w:rPr>
          <w:rFonts w:hint="eastAsia"/>
          <w:noProof/>
        </w:rPr>
      </w:pPr>
    </w:p>
    <w:p w14:paraId="46FC583C" w14:textId="77777777" w:rsidR="00140FF2" w:rsidRDefault="0038428B" w:rsidP="00140FF2">
      <w:pPr>
        <w:rPr>
          <w:rFonts w:ascii="ＭＳ ゴシック" w:eastAsia="ＭＳ ゴシック" w:hAnsi="ＭＳ ゴシック"/>
          <w:sz w:val="32"/>
          <w:szCs w:val="32"/>
        </w:rPr>
      </w:pPr>
      <w:r w:rsidRPr="00CF4E61">
        <w:rPr>
          <w:rFonts w:ascii="ＭＳ ゴシック" w:eastAsia="ＭＳ ゴシック" w:hAnsi="ＭＳ ゴシック" w:hint="eastAsia"/>
          <w:sz w:val="32"/>
          <w:szCs w:val="32"/>
        </w:rPr>
        <w:t>【</w:t>
      </w:r>
      <w:r w:rsidR="00B43427" w:rsidRPr="00CF4E61">
        <w:rPr>
          <w:rFonts w:ascii="ＭＳ ゴシック" w:eastAsia="ＭＳ ゴシック" w:hAnsi="ＭＳ ゴシック" w:hint="eastAsia"/>
          <w:sz w:val="32"/>
          <w:szCs w:val="32"/>
        </w:rPr>
        <w:t>動画による研修教材</w:t>
      </w:r>
      <w:r w:rsidRPr="00CF4E61">
        <w:rPr>
          <w:rFonts w:ascii="ＭＳ ゴシック" w:eastAsia="ＭＳ ゴシック" w:hAnsi="ＭＳ ゴシック" w:hint="eastAsia"/>
          <w:sz w:val="32"/>
          <w:szCs w:val="32"/>
        </w:rPr>
        <w:t>】</w:t>
      </w:r>
      <w:r w:rsidR="00140FF2"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</w:p>
    <w:p w14:paraId="56ADCCBD" w14:textId="4E5422E5" w:rsidR="002F63D9" w:rsidRDefault="003123DE" w:rsidP="00140FF2">
      <w:pPr>
        <w:ind w:right="-568"/>
        <w:jc w:val="left"/>
        <w:rPr>
          <w:rFonts w:ascii="BIZ UDPゴシック" w:eastAsia="BIZ UDPゴシック" w:hAnsi="BIZ UDPゴシック"/>
          <w:sz w:val="24"/>
        </w:rPr>
      </w:pPr>
      <w:r w:rsidRPr="00140FF2">
        <w:rPr>
          <w:rFonts w:ascii="BIZ UDPゴシック" w:eastAsia="BIZ UDPゴシック" w:hAnsi="BIZ UDPゴシック" w:hint="eastAsia"/>
          <w:sz w:val="24"/>
        </w:rPr>
        <w:t>厚生労働省</w:t>
      </w:r>
      <w:r w:rsidR="00140FF2" w:rsidRPr="00140FF2">
        <w:rPr>
          <w:rFonts w:ascii="BIZ UDPゴシック" w:eastAsia="BIZ UDPゴシック" w:hAnsi="BIZ UDPゴシック"/>
          <w:sz w:val="24"/>
        </w:rPr>
        <w:t>YouTube</w:t>
      </w:r>
      <w:r w:rsidR="00140FF2" w:rsidRPr="00140FF2">
        <w:rPr>
          <w:rFonts w:ascii="BIZ UDPゴシック" w:eastAsia="BIZ UDPゴシック" w:hAnsi="BIZ UDPゴシック" w:hint="eastAsia"/>
          <w:sz w:val="24"/>
        </w:rPr>
        <w:t>チャンネ</w:t>
      </w:r>
      <w:r w:rsidR="00140FF2">
        <w:rPr>
          <w:rFonts w:ascii="BIZ UDPゴシック" w:eastAsia="BIZ UDPゴシック" w:hAnsi="BIZ UDPゴシック" w:hint="eastAsia"/>
          <w:sz w:val="24"/>
        </w:rPr>
        <w:t xml:space="preserve">ル：　</w:t>
      </w:r>
      <w:hyperlink r:id="rId6" w:history="1">
        <w:r w:rsidR="00140FF2" w:rsidRPr="00F2516E">
          <w:rPr>
            <w:rStyle w:val="a3"/>
            <w:rFonts w:ascii="BIZ UDPゴシック" w:eastAsia="BIZ UDPゴシック" w:hAnsi="BIZ UDPゴシック"/>
            <w:sz w:val="24"/>
          </w:rPr>
          <w:t>https://ww</w:t>
        </w:r>
        <w:r w:rsidR="00140FF2" w:rsidRPr="00F2516E">
          <w:rPr>
            <w:rStyle w:val="a3"/>
            <w:rFonts w:ascii="BIZ UDPゴシック" w:eastAsia="BIZ UDPゴシック" w:hAnsi="BIZ UDPゴシック"/>
            <w:sz w:val="24"/>
          </w:rPr>
          <w:t>w</w:t>
        </w:r>
        <w:r w:rsidR="00140FF2" w:rsidRPr="00F2516E">
          <w:rPr>
            <w:rStyle w:val="a3"/>
            <w:rFonts w:ascii="BIZ UDPゴシック" w:eastAsia="BIZ UDPゴシック" w:hAnsi="BIZ UDPゴシック"/>
            <w:sz w:val="24"/>
          </w:rPr>
          <w:t>.youtube.com/user/MHLWchannel</w:t>
        </w:r>
      </w:hyperlink>
    </w:p>
    <w:p w14:paraId="75B6989D" w14:textId="0AC2645C" w:rsidR="00140FF2" w:rsidRPr="00140FF2" w:rsidRDefault="00140FF2" w:rsidP="00140FF2">
      <w:pPr>
        <w:ind w:right="-568"/>
        <w:jc w:val="center"/>
        <w:rPr>
          <w:rFonts w:ascii="BIZ UDPゴシック" w:eastAsia="BIZ UDPゴシック" w:hAnsi="BIZ UDPゴシック" w:hint="eastAsia"/>
          <w:noProof/>
          <w:sz w:val="18"/>
          <w:szCs w:val="21"/>
        </w:rPr>
      </w:pPr>
      <w:r w:rsidRPr="00670726">
        <w:rPr>
          <w:rFonts w:ascii="Arial" w:hAnsi="Arial" w:cs="Arial"/>
          <w:noProof/>
          <w:color w:val="333333"/>
        </w:rPr>
        <w:drawing>
          <wp:inline distT="0" distB="0" distL="0" distR="0" wp14:anchorId="04BB4731" wp14:editId="1FA6D2FB">
            <wp:extent cx="5105400" cy="1933575"/>
            <wp:effectExtent l="0" t="0" r="0" b="9525"/>
            <wp:docPr id="1424404441" name="図 1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404441" name="図 1" descr="グラフィカル ユーザー インターフェイス, テキスト&#10;&#10;自動的に生成された説明"/>
                    <pic:cNvPicPr/>
                  </pic:nvPicPr>
                  <pic:blipFill rotWithShape="1">
                    <a:blip r:embed="rId7"/>
                    <a:srcRect t="24520" r="10047" b="9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683" cy="1935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A1CF9C" w14:textId="77777777" w:rsidR="00130B5B" w:rsidRDefault="00130B5B" w:rsidP="003123DE">
      <w:pPr>
        <w:ind w:firstLineChars="100" w:firstLine="211"/>
        <w:rPr>
          <w:rFonts w:asciiTheme="majorEastAsia" w:eastAsiaTheme="majorEastAsia" w:hAnsiTheme="majorEastAsia"/>
          <w:b/>
          <w:bCs/>
          <w:noProof/>
        </w:rPr>
      </w:pPr>
    </w:p>
    <w:p w14:paraId="4E9D40C7" w14:textId="0ED95515" w:rsidR="003123DE" w:rsidRPr="003123DE" w:rsidRDefault="003123DE" w:rsidP="003123DE">
      <w:pPr>
        <w:ind w:firstLineChars="100" w:firstLine="211"/>
        <w:rPr>
          <w:rFonts w:asciiTheme="majorEastAsia" w:eastAsiaTheme="majorEastAsia" w:hAnsiTheme="majorEastAsia"/>
          <w:b/>
          <w:bCs/>
          <w:noProof/>
        </w:rPr>
      </w:pPr>
      <w:r w:rsidRPr="003123DE">
        <w:rPr>
          <w:rFonts w:asciiTheme="majorEastAsia" w:eastAsiaTheme="majorEastAsia" w:hAnsiTheme="majorEastAsia" w:hint="eastAsia"/>
          <w:b/>
          <w:bCs/>
          <w:noProof/>
        </w:rPr>
        <w:t>主な関連動画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123DE" w14:paraId="2D4A3B71" w14:textId="77777777" w:rsidTr="003123DE">
        <w:tc>
          <w:tcPr>
            <w:tcW w:w="4814" w:type="dxa"/>
          </w:tcPr>
          <w:p w14:paraId="27D50494" w14:textId="1B1E6D97" w:rsidR="003123DE" w:rsidRDefault="003123DE" w:rsidP="00140FF2">
            <w:pPr>
              <w:jc w:val="center"/>
              <w:rPr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認定調査の基本的な考え方（１）</w:t>
            </w:r>
          </w:p>
        </w:tc>
        <w:tc>
          <w:tcPr>
            <w:tcW w:w="4814" w:type="dxa"/>
          </w:tcPr>
          <w:p w14:paraId="321D68CC" w14:textId="26744EE6" w:rsidR="003123DE" w:rsidRDefault="003123DE" w:rsidP="003123DE">
            <w:pPr>
              <w:rPr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https://youtu.be/nPr0pKsM-GA</w:t>
            </w:r>
          </w:p>
        </w:tc>
      </w:tr>
      <w:tr w:rsidR="003123DE" w14:paraId="304E6BA0" w14:textId="77777777" w:rsidTr="003123DE">
        <w:tc>
          <w:tcPr>
            <w:tcW w:w="4814" w:type="dxa"/>
          </w:tcPr>
          <w:p w14:paraId="13D73605" w14:textId="42B07BF7" w:rsidR="003123DE" w:rsidRDefault="003123DE" w:rsidP="00140FF2">
            <w:pPr>
              <w:jc w:val="center"/>
              <w:rPr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認定調査の基本的な考え方（２）</w:t>
            </w:r>
          </w:p>
        </w:tc>
        <w:tc>
          <w:tcPr>
            <w:tcW w:w="4814" w:type="dxa"/>
          </w:tcPr>
          <w:p w14:paraId="42401ABC" w14:textId="39DBC76C" w:rsidR="003123DE" w:rsidRPr="003123DE" w:rsidRDefault="003123DE" w:rsidP="003123DE">
            <w:pPr>
              <w:rPr>
                <w:rFonts w:ascii="BIZ UDPゴシック" w:eastAsia="BIZ UDPゴシック" w:hAnsi="BIZ UDPゴシック" w:hint="eastAsia"/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https://youtu.be/h1hO8genjrc</w:t>
            </w:r>
          </w:p>
        </w:tc>
      </w:tr>
      <w:tr w:rsidR="003123DE" w14:paraId="17A19A6D" w14:textId="77777777" w:rsidTr="003123DE">
        <w:tc>
          <w:tcPr>
            <w:tcW w:w="4814" w:type="dxa"/>
          </w:tcPr>
          <w:p w14:paraId="4B839DFC" w14:textId="795EE828" w:rsidR="003123DE" w:rsidRPr="003123DE" w:rsidRDefault="003123DE" w:rsidP="00140FF2">
            <w:pPr>
              <w:jc w:val="center"/>
              <w:rPr>
                <w:rFonts w:ascii="BIZ UDPゴシック" w:eastAsia="BIZ UDPゴシック" w:hAnsi="BIZ UDPゴシック" w:hint="eastAsia"/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能力で評価する調査項目</w:t>
            </w:r>
          </w:p>
        </w:tc>
        <w:tc>
          <w:tcPr>
            <w:tcW w:w="4814" w:type="dxa"/>
          </w:tcPr>
          <w:p w14:paraId="1350A39E" w14:textId="600FBC0A" w:rsidR="003123DE" w:rsidRDefault="003123DE" w:rsidP="003123DE">
            <w:pPr>
              <w:rPr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https://youtu.be/W4Q1Pz6-ckA</w:t>
            </w:r>
          </w:p>
        </w:tc>
      </w:tr>
      <w:tr w:rsidR="003123DE" w14:paraId="28BED9DF" w14:textId="77777777" w:rsidTr="003123DE">
        <w:tc>
          <w:tcPr>
            <w:tcW w:w="4814" w:type="dxa"/>
          </w:tcPr>
          <w:p w14:paraId="2DADF9A7" w14:textId="48FD5079" w:rsidR="003123DE" w:rsidRPr="003123DE" w:rsidRDefault="003123DE" w:rsidP="00140FF2">
            <w:pPr>
              <w:jc w:val="center"/>
              <w:rPr>
                <w:rFonts w:ascii="BIZ UDPゴシック" w:eastAsia="BIZ UDPゴシック" w:hAnsi="BIZ UDPゴシック" w:hint="eastAsia"/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介助の方法で評価する調査項目</w:t>
            </w:r>
          </w:p>
        </w:tc>
        <w:tc>
          <w:tcPr>
            <w:tcW w:w="4814" w:type="dxa"/>
          </w:tcPr>
          <w:p w14:paraId="064F3C09" w14:textId="44BFF6E4" w:rsidR="003123DE" w:rsidRDefault="003123DE" w:rsidP="003123DE">
            <w:pPr>
              <w:rPr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https://youtu.be/5zt03T_ge90</w:t>
            </w:r>
          </w:p>
        </w:tc>
      </w:tr>
      <w:tr w:rsidR="003123DE" w14:paraId="06226260" w14:textId="77777777" w:rsidTr="003123DE">
        <w:tc>
          <w:tcPr>
            <w:tcW w:w="4814" w:type="dxa"/>
          </w:tcPr>
          <w:p w14:paraId="3CB9071F" w14:textId="551C91AE" w:rsidR="003123DE" w:rsidRDefault="003123DE" w:rsidP="00140FF2">
            <w:pPr>
              <w:jc w:val="center"/>
              <w:rPr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有無で評価する調査項目</w:t>
            </w:r>
          </w:p>
        </w:tc>
        <w:tc>
          <w:tcPr>
            <w:tcW w:w="4814" w:type="dxa"/>
          </w:tcPr>
          <w:p w14:paraId="2152F233" w14:textId="70A02EC6" w:rsidR="003123DE" w:rsidRPr="003123DE" w:rsidRDefault="003123DE" w:rsidP="003123DE">
            <w:pPr>
              <w:rPr>
                <w:rFonts w:ascii="BIZ UDPゴシック" w:eastAsia="BIZ UDPゴシック" w:hAnsi="BIZ UDPゴシック" w:hint="eastAsia"/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https://youtu.be/svvs3WOg0SU</w:t>
            </w:r>
          </w:p>
        </w:tc>
      </w:tr>
      <w:tr w:rsidR="003123DE" w14:paraId="3C03A54A" w14:textId="77777777" w:rsidTr="003123DE">
        <w:tc>
          <w:tcPr>
            <w:tcW w:w="4814" w:type="dxa"/>
          </w:tcPr>
          <w:p w14:paraId="7024BA2A" w14:textId="6AA68A2E" w:rsidR="003123DE" w:rsidRDefault="003123DE" w:rsidP="00140FF2">
            <w:pPr>
              <w:jc w:val="center"/>
              <w:rPr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平成27年度重点講座</w:t>
            </w:r>
          </w:p>
        </w:tc>
        <w:tc>
          <w:tcPr>
            <w:tcW w:w="4814" w:type="dxa"/>
          </w:tcPr>
          <w:p w14:paraId="4C06CD6D" w14:textId="77636058" w:rsidR="003123DE" w:rsidRPr="003123DE" w:rsidRDefault="003123DE" w:rsidP="003123DE">
            <w:pPr>
              <w:rPr>
                <w:rFonts w:ascii="BIZ UDPゴシック" w:eastAsia="BIZ UDPゴシック" w:hAnsi="BIZ UDPゴシック"/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https://youtu.be/7Oa-RYvZi7E</w:t>
            </w:r>
          </w:p>
        </w:tc>
      </w:tr>
      <w:tr w:rsidR="003123DE" w14:paraId="0A258A76" w14:textId="77777777" w:rsidTr="003123DE">
        <w:tc>
          <w:tcPr>
            <w:tcW w:w="4814" w:type="dxa"/>
          </w:tcPr>
          <w:p w14:paraId="0E97FF7C" w14:textId="77777777" w:rsidR="003123DE" w:rsidRDefault="003123DE" w:rsidP="00140FF2">
            <w:pPr>
              <w:jc w:val="center"/>
              <w:rPr>
                <w:rFonts w:ascii="BIZ UDPゴシック" w:eastAsia="BIZ UDPゴシック" w:hAnsi="BIZ UDPゴシック"/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「介護認定審査会の手順と特記事項の書き方」</w:t>
            </w:r>
          </w:p>
          <w:p w14:paraId="48925765" w14:textId="60D2B5DE" w:rsidR="003123DE" w:rsidRDefault="003123DE" w:rsidP="00140FF2">
            <w:pPr>
              <w:jc w:val="center"/>
              <w:rPr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解説動画</w:t>
            </w:r>
          </w:p>
        </w:tc>
        <w:tc>
          <w:tcPr>
            <w:tcW w:w="4814" w:type="dxa"/>
          </w:tcPr>
          <w:p w14:paraId="312F99A1" w14:textId="1B417695" w:rsidR="003123DE" w:rsidRPr="003123DE" w:rsidRDefault="003123DE" w:rsidP="00140FF2">
            <w:pPr>
              <w:rPr>
                <w:noProof/>
              </w:rPr>
            </w:pPr>
            <w:r w:rsidRPr="003123DE">
              <w:rPr>
                <w:rFonts w:ascii="BIZ UDPゴシック" w:eastAsia="BIZ UDPゴシック" w:hAnsi="BIZ UDPゴシック" w:hint="eastAsia"/>
                <w:noProof/>
              </w:rPr>
              <w:t>https://youtu.be/xeDZt7HDe0U</w:t>
            </w:r>
          </w:p>
        </w:tc>
      </w:tr>
    </w:tbl>
    <w:p w14:paraId="64944952" w14:textId="7987B680" w:rsidR="002C0D1F" w:rsidRDefault="002C0D1F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0F4B51B2" w14:textId="77777777" w:rsidR="00130B5B" w:rsidRDefault="00130B5B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5F6F8EA4" w14:textId="77777777" w:rsidR="00130B5B" w:rsidRDefault="00130B5B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451E9136" w14:textId="77777777" w:rsidR="00130B5B" w:rsidRDefault="00130B5B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13503762" w14:textId="77777777" w:rsidR="00130B5B" w:rsidRDefault="00130B5B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743909AC" w14:textId="77777777" w:rsidR="00130B5B" w:rsidRDefault="00130B5B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498D5909" w14:textId="77777777" w:rsidR="00130B5B" w:rsidRDefault="00130B5B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0AACA0AB" w14:textId="77777777" w:rsidR="00130B5B" w:rsidRDefault="00130B5B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5DAC5380" w14:textId="77777777" w:rsidR="00130B5B" w:rsidRDefault="00130B5B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6BDF72FD" w14:textId="77777777" w:rsidR="00130B5B" w:rsidRDefault="00130B5B" w:rsidP="00B01600">
      <w:pPr>
        <w:pStyle w:val="read"/>
        <w:jc w:val="center"/>
        <w:rPr>
          <w:rFonts w:ascii="Arial" w:hAnsi="Arial" w:cs="Arial"/>
          <w:color w:val="333333"/>
        </w:rPr>
      </w:pPr>
    </w:p>
    <w:p w14:paraId="3F013B15" w14:textId="77777777" w:rsidR="00130B5B" w:rsidRPr="00B01600" w:rsidRDefault="00130B5B" w:rsidP="00B01600">
      <w:pPr>
        <w:pStyle w:val="read"/>
        <w:jc w:val="center"/>
        <w:rPr>
          <w:rFonts w:ascii="Arial" w:hAnsi="Arial" w:cs="Arial" w:hint="eastAsia"/>
          <w:color w:val="333333"/>
        </w:rPr>
      </w:pPr>
    </w:p>
    <w:p w14:paraId="713239F2" w14:textId="7732484C" w:rsidR="00130B5B" w:rsidRPr="00130B5B" w:rsidRDefault="00DF6A0C" w:rsidP="00130B5B">
      <w:pPr>
        <w:ind w:rightChars="-68" w:right="-143"/>
        <w:rPr>
          <w:rFonts w:ascii="ＭＳ ゴシック" w:eastAsia="ＭＳ ゴシック" w:hAnsi="ＭＳ ゴシック"/>
          <w:w w:val="96"/>
          <w:kern w:val="0"/>
          <w:sz w:val="32"/>
          <w:szCs w:val="32"/>
        </w:rPr>
      </w:pPr>
      <w:r w:rsidRPr="00130B5B">
        <w:rPr>
          <w:rFonts w:ascii="ＭＳ ゴシック" w:eastAsia="ＭＳ ゴシック" w:hAnsi="ＭＳ ゴシック" w:hint="eastAsia"/>
          <w:spacing w:val="4"/>
          <w:w w:val="96"/>
          <w:kern w:val="0"/>
          <w:sz w:val="32"/>
          <w:szCs w:val="32"/>
          <w:fitText w:val="6489" w:id="-434424064"/>
        </w:rPr>
        <w:t>【</w:t>
      </w:r>
      <w:r w:rsidR="00166CEF" w:rsidRPr="00130B5B">
        <w:rPr>
          <w:rFonts w:ascii="ＭＳ ゴシック" w:eastAsia="ＭＳ ゴシック" w:hAnsi="ＭＳ ゴシック" w:hint="eastAsia"/>
          <w:spacing w:val="4"/>
          <w:w w:val="96"/>
          <w:kern w:val="0"/>
          <w:sz w:val="32"/>
          <w:szCs w:val="32"/>
          <w:fitText w:val="6489" w:id="-434424064"/>
        </w:rPr>
        <w:t>認定調査員・介護認定審査会委員</w:t>
      </w:r>
      <w:r w:rsidRPr="00130B5B">
        <w:rPr>
          <w:rFonts w:ascii="ＭＳ ゴシック" w:eastAsia="ＭＳ ゴシック" w:hAnsi="ＭＳ ゴシック" w:hint="eastAsia"/>
          <w:spacing w:val="4"/>
          <w:w w:val="96"/>
          <w:kern w:val="0"/>
          <w:sz w:val="32"/>
          <w:szCs w:val="32"/>
          <w:fitText w:val="6489" w:id="-434424064"/>
        </w:rPr>
        <w:t>テキスト</w:t>
      </w:r>
      <w:r w:rsidRPr="00130B5B">
        <w:rPr>
          <w:rFonts w:ascii="ＭＳ ゴシック" w:eastAsia="ＭＳ ゴシック" w:hAnsi="ＭＳ ゴシック" w:hint="eastAsia"/>
          <w:spacing w:val="-37"/>
          <w:w w:val="96"/>
          <w:kern w:val="0"/>
          <w:sz w:val="32"/>
          <w:szCs w:val="32"/>
          <w:fitText w:val="6489" w:id="-434424064"/>
        </w:rPr>
        <w:t>】</w:t>
      </w:r>
    </w:p>
    <w:p w14:paraId="0873440D" w14:textId="77777777" w:rsidR="00130B5B" w:rsidRDefault="00140FF2" w:rsidP="00130B5B">
      <w:pPr>
        <w:spacing w:line="320" w:lineRule="exact"/>
        <w:ind w:rightChars="-68" w:right="-143" w:firstLineChars="100" w:firstLine="280"/>
        <w:jc w:val="left"/>
        <w:rPr>
          <w:rFonts w:ascii="ＭＳ ゴシック" w:eastAsia="ＭＳ ゴシック" w:hAnsi="ＭＳ ゴシック"/>
          <w:spacing w:val="-22"/>
          <w:w w:val="88"/>
          <w:kern w:val="0"/>
          <w:sz w:val="28"/>
          <w:szCs w:val="28"/>
        </w:rPr>
      </w:pPr>
      <w:r w:rsidRPr="00130B5B">
        <w:rPr>
          <w:rFonts w:ascii="BIZ UDPゴシック" w:eastAsia="BIZ UDPゴシック" w:hAnsi="BIZ UDPゴシック" w:hint="eastAsia"/>
          <w:kern w:val="0"/>
          <w:sz w:val="28"/>
          <w:szCs w:val="28"/>
        </w:rPr>
        <w:t>厚生労働省ホームページ</w:t>
      </w:r>
      <w:r w:rsidR="00130B5B" w:rsidRPr="00130B5B">
        <w:rPr>
          <w:rFonts w:ascii="BIZ UDPゴシック" w:eastAsia="BIZ UDPゴシック" w:hAnsi="BIZ UDPゴシック" w:hint="eastAsia"/>
          <w:kern w:val="0"/>
          <w:sz w:val="28"/>
          <w:szCs w:val="28"/>
        </w:rPr>
        <w:t>：</w:t>
      </w:r>
      <w:r w:rsidR="00130B5B">
        <w:rPr>
          <w:rFonts w:ascii="ＭＳ ゴシック" w:eastAsia="ＭＳ ゴシック" w:hAnsi="ＭＳ ゴシック" w:hint="eastAsia"/>
          <w:kern w:val="0"/>
          <w:sz w:val="24"/>
        </w:rPr>
        <w:t xml:space="preserve">　</w:t>
      </w:r>
      <w:r w:rsidRPr="00140FF2">
        <w:rPr>
          <w:rFonts w:ascii="ＭＳ ゴシック" w:eastAsia="ＭＳ ゴシック" w:hAnsi="ＭＳ ゴシック" w:hint="eastAsia"/>
          <w:spacing w:val="-22"/>
          <w:w w:val="88"/>
          <w:kern w:val="0"/>
          <w:sz w:val="28"/>
          <w:szCs w:val="28"/>
        </w:rPr>
        <w:t>ホーム &gt; 政策について &gt; 分野別の政策一覧 &gt; 福祉・介護</w:t>
      </w:r>
    </w:p>
    <w:p w14:paraId="79D57F78" w14:textId="28881AA7" w:rsidR="00140FF2" w:rsidRDefault="00140FF2" w:rsidP="0051050E">
      <w:pPr>
        <w:spacing w:line="320" w:lineRule="exact"/>
        <w:ind w:rightChars="-338" w:right="-710" w:firstLineChars="1800" w:firstLine="3618"/>
        <w:jc w:val="left"/>
        <w:rPr>
          <w:rFonts w:ascii="ＭＳ ゴシック" w:eastAsia="ＭＳ ゴシック" w:hAnsi="ＭＳ ゴシック"/>
          <w:spacing w:val="1"/>
          <w:w w:val="88"/>
          <w:kern w:val="0"/>
          <w:sz w:val="24"/>
        </w:rPr>
      </w:pPr>
      <w:r w:rsidRPr="00140FF2">
        <w:rPr>
          <w:rFonts w:ascii="ＭＳ ゴシック" w:eastAsia="ＭＳ ゴシック" w:hAnsi="ＭＳ ゴシック" w:hint="eastAsia"/>
          <w:spacing w:val="-22"/>
          <w:w w:val="88"/>
          <w:kern w:val="0"/>
          <w:sz w:val="28"/>
          <w:szCs w:val="28"/>
        </w:rPr>
        <w:t xml:space="preserve"> &gt; 介護・高齢者福祉 &gt; 要介護認定</w:t>
      </w:r>
      <w:hyperlink r:id="rId8" w:history="1">
        <w:r w:rsidRPr="00130B5B">
          <w:rPr>
            <w:rStyle w:val="a3"/>
            <w:rFonts w:ascii="ＭＳ ゴシック" w:eastAsia="ＭＳ ゴシック" w:hAnsi="ＭＳ ゴシック"/>
            <w:spacing w:val="1"/>
            <w:w w:val="88"/>
            <w:kern w:val="0"/>
            <w:sz w:val="24"/>
          </w:rPr>
          <w:t>https://www.mhlw.go.jp/stf/seisakunitsuite/bunya/hukushi_kaigo/kaigo_koureisha/nintei/index.html</w:t>
        </w:r>
      </w:hyperlink>
    </w:p>
    <w:p w14:paraId="0E7A7AA2" w14:textId="77777777" w:rsidR="00130B5B" w:rsidRDefault="00130B5B" w:rsidP="00130B5B">
      <w:pPr>
        <w:spacing w:line="320" w:lineRule="exact"/>
        <w:ind w:rightChars="-338" w:right="-710" w:firstLineChars="1900" w:firstLine="5358"/>
        <w:jc w:val="left"/>
        <w:rPr>
          <w:rFonts w:ascii="ＭＳ ゴシック" w:eastAsia="ＭＳ ゴシック" w:hAnsi="ＭＳ ゴシック"/>
          <w:spacing w:val="1"/>
          <w:w w:val="88"/>
          <w:kern w:val="0"/>
          <w:sz w:val="32"/>
          <w:szCs w:val="32"/>
        </w:rPr>
      </w:pPr>
    </w:p>
    <w:p w14:paraId="0BFF43EC" w14:textId="5F0C7C3A" w:rsidR="00670726" w:rsidRPr="00DC0992" w:rsidRDefault="00130B5B" w:rsidP="00130B5B">
      <w:pPr>
        <w:ind w:rightChars="-68" w:right="-143" w:firstLineChars="100" w:firstLine="210"/>
        <w:jc w:val="left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5452418" wp14:editId="3907613C">
                <wp:simplePos x="0" y="0"/>
                <wp:positionH relativeFrom="page">
                  <wp:posOffset>753755</wp:posOffset>
                </wp:positionH>
                <wp:positionV relativeFrom="paragraph">
                  <wp:posOffset>4614441</wp:posOffset>
                </wp:positionV>
                <wp:extent cx="3295650" cy="457200"/>
                <wp:effectExtent l="19050" t="19050" r="19050" b="19050"/>
                <wp:wrapNone/>
                <wp:docPr id="177491212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73BD9E" id="AutoShape 26" o:spid="_x0000_s1026" style="position:absolute;margin-left:59.35pt;margin-top:363.35pt;width:259.5pt;height:36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iR8GAIAABAEAAAOAAAAZHJzL2Uyb0RvYy54bWysU9uO0zAQfUfiHyy/07Rle9mo6WrVpQhp&#10;uYiFD3BtJzE4HjN2m5avZ+KkpQtviDxYMxnPmZlzxqu7Y2PZQWMw4Ao+GY05006CMq4q+Ncv21dL&#10;zkIUTgkLThf8pAO/W798sWp9rqdQg1UaGYG4kLe+4HWMPs+yIGvdiDACrx0FS8BGRHKxyhSKltAb&#10;m03H43nWAiqPIHUI9PehD/J1wi9LLePHsgw6Mltw6i2mE9O5685svRJ5hcLXRg5tiH/oohHGUdEL&#10;1IOIgu3R/AXVGIkQoIwjCU0GZWmkTjPQNJPxH9M81cLrNAuRE/yFpvD/YOWHw5P/hF3rwT+C/B6Y&#10;g00tXKXvEaGttVBUbtIRlbU+5JeEzgmUynbte1AkrdhHSBwcS2w6QJqOHRPVpwvV+hiZpJ+vp7ez&#10;+YwUkRS7mS1Iy1RC5OdsjyG+1dCwzig4wt6pz6RnKiEOjyEmvhVzoumqq2+clY0l9Q7Cssl8Pl8M&#10;iMPlTORnzC7TwdZYm/S3jrUFny5ni1lCD2CN6qKJFqx2G4uMUAu+3Y7pG3CfXUv9JbSOsjdOJTsK&#10;Y3ubqls3cNjR1m1oyHegTkQhQr+Y9JDIqAF/ctbSUhY8/NgL1JzZd45kWNwQbbTFyVkub4k/vA7s&#10;rgLCSQIqeOSsNzex3/u9R1PVVGeShnVwT8KVJp4V7nsaWqW1I+vZXl/76dbvh7z+BQAA//8DAFBL&#10;AwQUAAYACAAAACEAPJwmCN8AAAALAQAADwAAAGRycy9kb3ducmV2LnhtbExPy06EQBC8m/gPkzbx&#10;5g6LERAZNmajiY+YrOtevA1MC0SmhzCzwP697UlvVV2V6qpis9heTDj6zpGC9SoCgVQ701Gj4PDx&#10;eJWB8EGT0b0jVHBCD5vy/KzQuXEzveO0D43gEPK5VtCGMORS+rpFq/3KDUisfbnR6sB0bKQZ9czh&#10;tpdxFCXS6o74Q6sH3LZYf++PVsGYTS/Pr4ebabcdYvn0+bY7VQ+zUpcXy/0diIBL+DPDb32uDiV3&#10;qtyRjBc983WWslVBGicM2JFcpwwqvtyyJMtC/t9Q/gAAAP//AwBQSwECLQAUAAYACAAAACEAtoM4&#10;kv4AAADhAQAAEwAAAAAAAAAAAAAAAAAAAAAAW0NvbnRlbnRfVHlwZXNdLnhtbFBLAQItABQABgAI&#10;AAAAIQA4/SH/1gAAAJQBAAALAAAAAAAAAAAAAAAAAC8BAABfcmVscy8ucmVsc1BLAQItABQABgAI&#10;AAAAIQA8DiR8GAIAABAEAAAOAAAAAAAAAAAAAAAAAC4CAABkcnMvZTJvRG9jLnhtbFBLAQItABQA&#10;BgAIAAAAIQA8nCYI3wAAAAsBAAAPAAAAAAAAAAAAAAAAAHIEAABkcnMvZG93bnJldi54bWxQSwUG&#10;AAAAAAQABADzAAAAfgUAAAAA&#10;" filled="f" strokecolor="red" strokeweight="2.25pt">
                <v:textbox inset="5.85pt,.7pt,5.85pt,.7pt"/>
                <w10:wrap anchorx="page"/>
              </v:roundrect>
            </w:pict>
          </mc:Fallback>
        </mc:AlternateContent>
      </w:r>
      <w:r w:rsidRPr="00140FF2">
        <w:rPr>
          <w:rFonts w:ascii="Arial" w:hAnsi="Arial" w:cs="Arial"/>
          <w:sz w:val="20"/>
          <w:szCs w:val="22"/>
        </w:rPr>
        <w:drawing>
          <wp:anchor distT="0" distB="0" distL="114300" distR="114300" simplePos="0" relativeHeight="251681280" behindDoc="0" locked="0" layoutInCell="1" allowOverlap="1" wp14:anchorId="23FAE024" wp14:editId="27281D99">
            <wp:simplePos x="0" y="0"/>
            <wp:positionH relativeFrom="margin">
              <wp:posOffset>-38100</wp:posOffset>
            </wp:positionH>
            <wp:positionV relativeFrom="paragraph">
              <wp:posOffset>440690</wp:posOffset>
            </wp:positionV>
            <wp:extent cx="6120130" cy="4866640"/>
            <wp:effectExtent l="0" t="0" r="0" b="0"/>
            <wp:wrapNone/>
            <wp:docPr id="339823720" name="図 1" descr="グラフィカル ユーザー インターフェイス, テキスト, アプリケーション, メール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823720" name="図 1" descr="グラフィカル ユーザー インターフェイス, テキスト, アプリケーション, メール&#10;&#10;AI 生成コンテンツは誤りを含む可能性があります。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6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 w:hint="eastAsia"/>
        </w:rPr>
        <w:t>各</w:t>
      </w:r>
      <w:r w:rsidR="00DF6A0C" w:rsidRPr="00771D6E">
        <w:rPr>
          <w:rFonts w:ascii="Arial" w:hAnsi="Arial" w:cs="Arial" w:hint="eastAsia"/>
        </w:rPr>
        <w:t>テキストはここからダウンロードできます。最新版を確認し、ご活用ください。</w:t>
      </w:r>
    </w:p>
    <w:sectPr w:rsidR="00670726" w:rsidRPr="00DC0992" w:rsidSect="00130B5B">
      <w:footerReference w:type="default" r:id="rId10"/>
      <w:pgSz w:w="11906" w:h="16838" w:code="9"/>
      <w:pgMar w:top="1135" w:right="1134" w:bottom="1418" w:left="1134" w:header="851" w:footer="454" w:gutter="0"/>
      <w:pgNumType w:start="2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524CC" w14:textId="77777777" w:rsidR="00857CA2" w:rsidRDefault="00857CA2" w:rsidP="00F626EC">
      <w:r>
        <w:separator/>
      </w:r>
    </w:p>
  </w:endnote>
  <w:endnote w:type="continuationSeparator" w:id="0">
    <w:p w14:paraId="491DD44B" w14:textId="77777777" w:rsidR="00857CA2" w:rsidRDefault="00857CA2" w:rsidP="00F6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1A3F" w14:textId="77777777" w:rsidR="002C0D1F" w:rsidRPr="00060230" w:rsidRDefault="002C0D1F" w:rsidP="0006023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73B9D" w14:textId="77777777" w:rsidR="00857CA2" w:rsidRDefault="00857CA2" w:rsidP="00F626EC">
      <w:r>
        <w:separator/>
      </w:r>
    </w:p>
  </w:footnote>
  <w:footnote w:type="continuationSeparator" w:id="0">
    <w:p w14:paraId="26EBED03" w14:textId="77777777" w:rsidR="00857CA2" w:rsidRDefault="00857CA2" w:rsidP="00F626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EF1"/>
    <w:rsid w:val="000041AB"/>
    <w:rsid w:val="00004FC8"/>
    <w:rsid w:val="00036EB5"/>
    <w:rsid w:val="00050806"/>
    <w:rsid w:val="00060230"/>
    <w:rsid w:val="00095B30"/>
    <w:rsid w:val="00130B5B"/>
    <w:rsid w:val="00140FF2"/>
    <w:rsid w:val="00166CEF"/>
    <w:rsid w:val="00272528"/>
    <w:rsid w:val="002B3504"/>
    <w:rsid w:val="002B3F1E"/>
    <w:rsid w:val="002C0D1F"/>
    <w:rsid w:val="002F63D9"/>
    <w:rsid w:val="003123DE"/>
    <w:rsid w:val="0038428B"/>
    <w:rsid w:val="00403469"/>
    <w:rsid w:val="00425C03"/>
    <w:rsid w:val="004745F6"/>
    <w:rsid w:val="004751E3"/>
    <w:rsid w:val="004E6E3F"/>
    <w:rsid w:val="0051050E"/>
    <w:rsid w:val="005577A8"/>
    <w:rsid w:val="005F5EF1"/>
    <w:rsid w:val="006225F1"/>
    <w:rsid w:val="006413E1"/>
    <w:rsid w:val="006502EB"/>
    <w:rsid w:val="0066048E"/>
    <w:rsid w:val="00670726"/>
    <w:rsid w:val="006F5690"/>
    <w:rsid w:val="007131C5"/>
    <w:rsid w:val="00771D6E"/>
    <w:rsid w:val="007B4EC9"/>
    <w:rsid w:val="007C799D"/>
    <w:rsid w:val="008264C8"/>
    <w:rsid w:val="00857CA2"/>
    <w:rsid w:val="009A0AC6"/>
    <w:rsid w:val="00AA47C4"/>
    <w:rsid w:val="00AB4552"/>
    <w:rsid w:val="00AB459B"/>
    <w:rsid w:val="00AD6B4A"/>
    <w:rsid w:val="00AE1F16"/>
    <w:rsid w:val="00B01600"/>
    <w:rsid w:val="00B254B7"/>
    <w:rsid w:val="00B43427"/>
    <w:rsid w:val="00BE6FC3"/>
    <w:rsid w:val="00BF5616"/>
    <w:rsid w:val="00C2146F"/>
    <w:rsid w:val="00C25FF6"/>
    <w:rsid w:val="00C3789C"/>
    <w:rsid w:val="00C85FBB"/>
    <w:rsid w:val="00CB0505"/>
    <w:rsid w:val="00CB0729"/>
    <w:rsid w:val="00CD1976"/>
    <w:rsid w:val="00CF04C5"/>
    <w:rsid w:val="00CF4E61"/>
    <w:rsid w:val="00CF70F0"/>
    <w:rsid w:val="00D339E8"/>
    <w:rsid w:val="00DC0992"/>
    <w:rsid w:val="00DF6A0C"/>
    <w:rsid w:val="00E24944"/>
    <w:rsid w:val="00EA0F0C"/>
    <w:rsid w:val="00EF4572"/>
    <w:rsid w:val="00F626EC"/>
    <w:rsid w:val="00FF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03A81C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qFormat/>
    <w:rsid w:val="005F5EF1"/>
    <w:pPr>
      <w:widowControl/>
      <w:spacing w:before="150" w:after="112"/>
      <w:jc w:val="left"/>
      <w:outlineLvl w:val="2"/>
    </w:pPr>
    <w:rPr>
      <w:rFonts w:ascii="ＭＳ Ｐゴシック" w:eastAsia="ＭＳ Ｐゴシック" w:hAnsi="ＭＳ Ｐゴシック" w:cs="ＭＳ Ｐゴシック"/>
      <w:b/>
      <w:bCs/>
      <w:color w:val="66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">
    <w:name w:val="read"/>
    <w:basedOn w:val="a"/>
    <w:rsid w:val="005F5EF1"/>
    <w:pPr>
      <w:widowControl/>
      <w:spacing w:after="112" w:line="336" w:lineRule="atLeast"/>
      <w:jc w:val="left"/>
    </w:pPr>
    <w:rPr>
      <w:rFonts w:ascii="ＭＳ Ｐゴシック" w:eastAsia="ＭＳ Ｐゴシック" w:hAnsi="ＭＳ Ｐゴシック" w:cs="ＭＳ Ｐゴシック"/>
      <w:kern w:val="0"/>
      <w:sz w:val="20"/>
      <w:szCs w:val="20"/>
    </w:rPr>
  </w:style>
  <w:style w:type="character" w:styleId="a3">
    <w:name w:val="Hyperlink"/>
    <w:rsid w:val="00771D6E"/>
    <w:rPr>
      <w:color w:val="0000FF"/>
      <w:u w:val="single"/>
    </w:rPr>
  </w:style>
  <w:style w:type="paragraph" w:styleId="a4">
    <w:name w:val="header"/>
    <w:basedOn w:val="a"/>
    <w:link w:val="a5"/>
    <w:rsid w:val="00F626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626EC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F626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626EC"/>
    <w:rPr>
      <w:kern w:val="2"/>
      <w:sz w:val="21"/>
      <w:szCs w:val="24"/>
    </w:rPr>
  </w:style>
  <w:style w:type="paragraph" w:styleId="a8">
    <w:name w:val="Balloon Text"/>
    <w:basedOn w:val="a"/>
    <w:link w:val="a9"/>
    <w:rsid w:val="00C214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C2146F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3123DE"/>
    <w:rPr>
      <w:color w:val="605E5C"/>
      <w:shd w:val="clear" w:color="auto" w:fill="E1DFDD"/>
    </w:rPr>
  </w:style>
  <w:style w:type="table" w:styleId="ab">
    <w:name w:val="Table Grid"/>
    <w:basedOn w:val="a1"/>
    <w:rsid w:val="003123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semiHidden/>
    <w:unhideWhenUsed/>
    <w:rsid w:val="00130B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5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hlw.go.jp/stf/seisakunitsuite/bunya/hukushi_kaigo/kaigo_koureisha/nintei/index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user/MHLWchanne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2025-06-03T08:24:00Z</dcterms:created>
  <dcterms:modified xsi:type="dcterms:W3CDTF">2026-06-03T04:04:00Z</dcterms:modified>
</cp:coreProperties>
</file>