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様式2（第11条</w:t>
      </w:r>
      <w:bookmarkStart w:id="0" w:name="_GoBack"/>
      <w:bookmarkEnd w:id="0"/>
      <w:r w:rsidRPr="001B423B">
        <w:rPr>
          <w:rFonts w:ascii="ＭＳ ゴシック" w:eastAsia="ＭＳ ゴシック" w:hAnsi="ＭＳ ゴシック" w:hint="eastAsia"/>
        </w:rPr>
        <w:t>）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62242">
        <w:rPr>
          <w:rFonts w:ascii="ＭＳ ゴシック" w:eastAsia="ＭＳ ゴシック" w:hAnsi="ＭＳ ゴシック" w:hint="eastAsia"/>
          <w:spacing w:val="560"/>
          <w:kern w:val="0"/>
          <w:sz w:val="28"/>
          <w:szCs w:val="28"/>
          <w:fitText w:val="3080" w:id="-1287991551"/>
        </w:rPr>
        <w:t>告知</w:t>
      </w:r>
      <w:r w:rsidRPr="00062242">
        <w:rPr>
          <w:rFonts w:ascii="ＭＳ ゴシック" w:eastAsia="ＭＳ ゴシック" w:hAnsi="ＭＳ ゴシック" w:hint="eastAsia"/>
          <w:kern w:val="0"/>
          <w:sz w:val="28"/>
          <w:szCs w:val="28"/>
          <w:fitText w:val="3080" w:id="-1287991551"/>
        </w:rPr>
        <w:t>書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right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 xml:space="preserve">　　　年　　　月　　　日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（下請負人）</w:t>
      </w:r>
    </w:p>
    <w:p w:rsidR="001B423B" w:rsidRPr="001B423B" w:rsidRDefault="001B423B" w:rsidP="001B423B">
      <w:pPr>
        <w:rPr>
          <w:rFonts w:ascii="ＭＳ ゴシック" w:eastAsia="ＭＳ ゴシック" w:hAnsi="ＭＳ ゴシック"/>
          <w:u w:val="single"/>
        </w:rPr>
      </w:pPr>
      <w:r w:rsidRPr="001B423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様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311583" w:rsidRDefault="001B423B" w:rsidP="001B423B">
      <w:pPr>
        <w:ind w:firstLineChars="2400" w:firstLine="5040"/>
        <w:rPr>
          <w:rFonts w:ascii="ＭＳ ゴシック" w:eastAsia="ＭＳ ゴシック" w:hAnsi="ＭＳ ゴシック"/>
        </w:rPr>
      </w:pPr>
      <w:r w:rsidRPr="00311583">
        <w:rPr>
          <w:rFonts w:ascii="ＭＳ ゴシック" w:eastAsia="ＭＳ ゴシック" w:hAnsi="ＭＳ ゴシック" w:hint="eastAsia"/>
        </w:rPr>
        <w:t>（受注者）</w:t>
      </w:r>
    </w:p>
    <w:p w:rsidR="001B423B" w:rsidRPr="00311583" w:rsidRDefault="001B423B" w:rsidP="001B423B">
      <w:pPr>
        <w:ind w:firstLineChars="2400" w:firstLine="5040"/>
        <w:rPr>
          <w:rFonts w:ascii="ＭＳ ゴシック" w:eastAsia="ＭＳ ゴシック" w:hAnsi="ＭＳ ゴシック"/>
          <w:u w:val="single"/>
        </w:rPr>
      </w:pPr>
      <w:r w:rsidRPr="0031158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</w:t>
      </w:r>
    </w:p>
    <w:p w:rsidR="001B423B" w:rsidRPr="00311583" w:rsidRDefault="001B423B" w:rsidP="001B423B">
      <w:pPr>
        <w:tabs>
          <w:tab w:val="left" w:pos="2775"/>
        </w:tabs>
        <w:rPr>
          <w:rFonts w:ascii="ＭＳ ゴシック" w:eastAsia="ＭＳ ゴシック" w:hAnsi="ＭＳ ゴシック"/>
          <w:u w:val="single"/>
        </w:rPr>
      </w:pPr>
    </w:p>
    <w:p w:rsidR="001B423B" w:rsidRPr="001B423B" w:rsidRDefault="001B423B" w:rsidP="001B423B">
      <w:pPr>
        <w:ind w:firstLineChars="100" w:firstLine="21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建設工事に係る資材の再資源化等に関する法律第12条第2項の規定により、対象建設工事の届出に係る事項について告知します。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center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記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１．告知内容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添付資料のとおり</w:t>
      </w:r>
    </w:p>
    <w:p w:rsid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２．添付資料</w:t>
      </w:r>
    </w:p>
    <w:p w:rsidR="001B423B" w:rsidRPr="001B423B" w:rsidRDefault="00062242" w:rsidP="0006224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</w:t>
      </w:r>
      <w:r w:rsidR="001B423B" w:rsidRPr="001B423B">
        <w:rPr>
          <w:rFonts w:ascii="ＭＳ ゴシック" w:eastAsia="ＭＳ ゴシック" w:hAnsi="ＭＳ ゴシック" w:hint="eastAsia"/>
        </w:rPr>
        <w:t>別表（特定建設資材に係る分別解体等に関する省令の別表1～3のいずれかに必要事項を記載したもの）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□別表1（建築物に係る解体工事）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□別表2（建築物に係る新築工事等（新築・増築・修繕・模様替））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□別表3（建築物以外のものに係る解体工事又は新築工事等（土木工事等））</w:t>
      </w:r>
    </w:p>
    <w:p w:rsidR="001B423B" w:rsidRPr="001B423B" w:rsidRDefault="00062242" w:rsidP="0006224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</w:t>
      </w:r>
      <w:r w:rsidR="001B423B" w:rsidRPr="001B423B">
        <w:rPr>
          <w:rFonts w:ascii="ＭＳ ゴシック" w:eastAsia="ＭＳ ゴシック" w:hAnsi="ＭＳ ゴシック" w:hint="eastAsia"/>
        </w:rPr>
        <w:t>その他の添付資料（添付する場合）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□案内図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□工程表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311583" w:rsidRDefault="001B423B">
      <w:pPr>
        <w:rPr>
          <w:rFonts w:ascii="ＭＳ ゴシック" w:eastAsia="ＭＳ ゴシック" w:hAnsi="ＭＳ ゴシック"/>
        </w:rPr>
      </w:pPr>
    </w:p>
    <w:sectPr w:rsidR="001B423B" w:rsidRPr="00311583" w:rsidSect="001B423B">
      <w:footerReference w:type="even" r:id="rId6"/>
      <w:pgSz w:w="11907" w:h="16840" w:code="9"/>
      <w:pgMar w:top="1418" w:right="1418" w:bottom="1134" w:left="1418" w:header="851" w:footer="454" w:gutter="0"/>
      <w:pgNumType w:start="18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207" w:rsidRDefault="003D0207">
      <w:r>
        <w:separator/>
      </w:r>
    </w:p>
  </w:endnote>
  <w:endnote w:type="continuationSeparator" w:id="0">
    <w:p w:rsidR="003D0207" w:rsidRDefault="003D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D50" w:rsidRDefault="00D43D50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43D50" w:rsidRDefault="00D43D5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207" w:rsidRDefault="003D0207">
      <w:r>
        <w:separator/>
      </w:r>
    </w:p>
  </w:footnote>
  <w:footnote w:type="continuationSeparator" w:id="0">
    <w:p w:rsidR="003D0207" w:rsidRDefault="003D0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6F"/>
    <w:rsid w:val="000134EA"/>
    <w:rsid w:val="00062242"/>
    <w:rsid w:val="000B7045"/>
    <w:rsid w:val="001A16B2"/>
    <w:rsid w:val="001B423B"/>
    <w:rsid w:val="002D33A3"/>
    <w:rsid w:val="00311583"/>
    <w:rsid w:val="003D0207"/>
    <w:rsid w:val="004B5CC0"/>
    <w:rsid w:val="005B5DC7"/>
    <w:rsid w:val="006D20F0"/>
    <w:rsid w:val="0071363F"/>
    <w:rsid w:val="00724917"/>
    <w:rsid w:val="0075036F"/>
    <w:rsid w:val="0076639A"/>
    <w:rsid w:val="007D76D1"/>
    <w:rsid w:val="007F6136"/>
    <w:rsid w:val="008F2A76"/>
    <w:rsid w:val="00975913"/>
    <w:rsid w:val="009D67ED"/>
    <w:rsid w:val="00A06586"/>
    <w:rsid w:val="00A62665"/>
    <w:rsid w:val="00B35FC8"/>
    <w:rsid w:val="00BF028F"/>
    <w:rsid w:val="00C26DF2"/>
    <w:rsid w:val="00C32167"/>
    <w:rsid w:val="00C357BB"/>
    <w:rsid w:val="00C70284"/>
    <w:rsid w:val="00C85770"/>
    <w:rsid w:val="00CC2216"/>
    <w:rsid w:val="00CC3598"/>
    <w:rsid w:val="00D43D50"/>
    <w:rsid w:val="00E250D1"/>
    <w:rsid w:val="00E25142"/>
    <w:rsid w:val="00E9090D"/>
    <w:rsid w:val="00EB07EF"/>
    <w:rsid w:val="00EC5E13"/>
    <w:rsid w:val="00F06F94"/>
    <w:rsid w:val="00F406D9"/>
    <w:rsid w:val="00F53448"/>
    <w:rsid w:val="00F75C01"/>
    <w:rsid w:val="00FA2E0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FD072-E906-4663-A49E-493E281E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eastAsia="ＭＳ ゴシック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ascii="ＭＳ ゴシック" w:eastAsia="ＭＳ ゴシック"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ascii="ＭＳ ゴシック" w:eastAsia="ＭＳ ゴシック"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0"/>
  </w:style>
  <w:style w:type="paragraph" w:styleId="af1">
    <w:name w:val="Balloon Text"/>
    <w:basedOn w:val="a"/>
    <w:link w:val="af2"/>
    <w:rsid w:val="00E90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E909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様式４（第9条関係）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省悟</dc:creator>
  <cp:keywords/>
  <dc:description/>
  <cp:lastModifiedBy>阿部　昂久</cp:lastModifiedBy>
  <cp:revision>25</cp:revision>
  <cp:lastPrinted>2025-05-30T05:35:00Z</cp:lastPrinted>
  <dcterms:created xsi:type="dcterms:W3CDTF">2021-02-13T22:54:00Z</dcterms:created>
  <dcterms:modified xsi:type="dcterms:W3CDTF">2025-05-30T05:35:00Z</dcterms:modified>
</cp:coreProperties>
</file>