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50" w:rsidRPr="00142950" w:rsidRDefault="000E6118" w:rsidP="00142950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Cs w:val="28"/>
        </w:rPr>
        <w:t>第６</w:t>
      </w:r>
      <w:r w:rsidR="00142950" w:rsidRPr="00142950">
        <w:rPr>
          <w:rFonts w:asciiTheme="minorEastAsia" w:hAnsiTheme="minorEastAsia" w:hint="eastAsia"/>
          <w:szCs w:val="28"/>
        </w:rPr>
        <w:t>号様式</w:t>
      </w:r>
    </w:p>
    <w:p w:rsidR="00292104" w:rsidRPr="00577359" w:rsidRDefault="00ED4233" w:rsidP="00093EB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公共交通利用促進措置</w:t>
      </w:r>
      <w:r w:rsidR="001312E7" w:rsidRPr="00577359">
        <w:rPr>
          <w:rFonts w:asciiTheme="minorEastAsia" w:hAnsiTheme="minorEastAsia" w:hint="eastAsia"/>
          <w:sz w:val="28"/>
          <w:szCs w:val="28"/>
        </w:rPr>
        <w:t>計画</w:t>
      </w:r>
      <w:r w:rsidR="000A57DC" w:rsidRPr="00577359">
        <w:rPr>
          <w:rFonts w:asciiTheme="minorEastAsia" w:hAnsiTheme="minorEastAsia" w:hint="eastAsia"/>
          <w:sz w:val="28"/>
          <w:szCs w:val="28"/>
        </w:rPr>
        <w:t>書</w:t>
      </w:r>
    </w:p>
    <w:p w:rsidR="000A57DC" w:rsidRPr="00ED4233" w:rsidRDefault="000A57DC" w:rsidP="000A57DC">
      <w:pPr>
        <w:jc w:val="left"/>
      </w:pPr>
    </w:p>
    <w:p w:rsidR="000A57DC" w:rsidRDefault="003A06DF" w:rsidP="000A57DC">
      <w:pPr>
        <w:jc w:val="left"/>
      </w:pPr>
      <w:r>
        <w:rPr>
          <w:rFonts w:hint="eastAsia"/>
        </w:rPr>
        <w:t>（宛先）仙台</w:t>
      </w:r>
      <w:r w:rsidR="000A57DC">
        <w:rPr>
          <w:rFonts w:hint="eastAsia"/>
        </w:rPr>
        <w:t>市長</w:t>
      </w:r>
    </w:p>
    <w:p w:rsidR="000A57DC" w:rsidRDefault="007E51A7" w:rsidP="000A57DC">
      <w:pPr>
        <w:wordWrap w:val="0"/>
        <w:jc w:val="right"/>
      </w:pPr>
      <w:r w:rsidRPr="0009165B">
        <w:rPr>
          <w:rFonts w:hint="eastAsia"/>
        </w:rPr>
        <w:t>申請者</w:t>
      </w:r>
      <w:r w:rsidR="000A57DC">
        <w:rPr>
          <w:rFonts w:hint="eastAsia"/>
        </w:rPr>
        <w:t xml:space="preserve">　住所　　</w:t>
      </w:r>
      <w:r w:rsidR="0057500D">
        <w:rPr>
          <w:rFonts w:hint="eastAsia"/>
        </w:rPr>
        <w:t xml:space="preserve">　</w:t>
      </w:r>
      <w:r w:rsidR="000A57DC">
        <w:rPr>
          <w:rFonts w:hint="eastAsia"/>
        </w:rPr>
        <w:t xml:space="preserve">　　　　　</w:t>
      </w:r>
      <w:r w:rsidR="009C336B">
        <w:rPr>
          <w:rFonts w:hint="eastAsia"/>
        </w:rPr>
        <w:t xml:space="preserve">　</w:t>
      </w:r>
      <w:r w:rsidR="006C56EA">
        <w:rPr>
          <w:rFonts w:hint="eastAsia"/>
        </w:rPr>
        <w:t xml:space="preserve">　　　　　　　　　　　</w:t>
      </w:r>
    </w:p>
    <w:p w:rsidR="000A57DC" w:rsidRDefault="000A57DC" w:rsidP="000A57DC">
      <w:pPr>
        <w:wordWrap w:val="0"/>
        <w:jc w:val="right"/>
      </w:pPr>
      <w:r>
        <w:rPr>
          <w:rFonts w:hint="eastAsia"/>
        </w:rPr>
        <w:t>氏名</w:t>
      </w:r>
      <w:bookmarkStart w:id="0" w:name="_GoBack"/>
      <w:bookmarkEnd w:id="0"/>
      <w:r w:rsidR="0063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57500D">
        <w:rPr>
          <w:rFonts w:hint="eastAsia"/>
        </w:rPr>
        <w:t xml:space="preserve">　</w:t>
      </w:r>
      <w:r w:rsidR="00632525">
        <w:rPr>
          <w:rFonts w:hint="eastAsia"/>
        </w:rPr>
        <w:t xml:space="preserve">　　</w:t>
      </w:r>
      <w:r w:rsidR="0057500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A57DC" w:rsidRDefault="006C56EA" w:rsidP="006C56EA">
      <w:pPr>
        <w:wordWrap w:val="0"/>
        <w:jc w:val="right"/>
      </w:pPr>
      <w:r>
        <w:rPr>
          <w:rFonts w:hint="eastAsia"/>
        </w:rPr>
        <w:t xml:space="preserve">電話　　　　　　　　　　　　　　　　　　　　</w:t>
      </w:r>
    </w:p>
    <w:p w:rsidR="00C373D3" w:rsidRDefault="009022DF" w:rsidP="00C373D3">
      <w:pPr>
        <w:spacing w:line="480" w:lineRule="exact"/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DCC21" wp14:editId="0B8CCFA1">
                <wp:simplePos x="0" y="0"/>
                <wp:positionH relativeFrom="column">
                  <wp:posOffset>110490</wp:posOffset>
                </wp:positionH>
                <wp:positionV relativeFrom="paragraph">
                  <wp:posOffset>293370</wp:posOffset>
                </wp:positionV>
                <wp:extent cx="685800" cy="4953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3D3" w:rsidRPr="00C373D3" w:rsidRDefault="00C373D3" w:rsidP="00236C96">
                            <w:pPr>
                              <w:rPr>
                                <w:szCs w:val="21"/>
                              </w:rPr>
                            </w:pPr>
                            <w:r w:rsidRPr="00C373D3">
                              <w:rPr>
                                <w:rFonts w:hint="eastAsia"/>
                                <w:szCs w:val="21"/>
                              </w:rPr>
                              <w:t>第１２条</w:t>
                            </w:r>
                          </w:p>
                          <w:p w:rsidR="00C373D3" w:rsidRPr="00C373D3" w:rsidRDefault="00C373D3" w:rsidP="00236C96">
                            <w:pPr>
                              <w:rPr>
                                <w:szCs w:val="21"/>
                              </w:rPr>
                            </w:pPr>
                            <w:r w:rsidRPr="00C373D3">
                              <w:rPr>
                                <w:rFonts w:hint="eastAsia"/>
                                <w:szCs w:val="21"/>
                              </w:rPr>
                              <w:t>第１６条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DC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7pt;margin-top:23.1pt;width:5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7cU1AIAAMcFAAAOAAAAZHJzL2Uyb0RvYy54bWysVF2O0zAQfkfiDpbfs0natE2iTdFu0yCk&#10;5UdaOICbOI1FYgfbbbogXrYS4hBcAfHMeXoRxk7b7e4KCQF+sMYezzd/n+f82aap0ZpKxQRPsH/m&#10;YUR5LgrGlwl+9zZzQoyUJrwgteA0wTdU4WfTp0/OuzamA1GJuqASAQhXcdcmuNK6jV1X5RVtiDoT&#10;LeWgLIVsiIajXLqFJB2gN7U78Lyx2wlZtFLkVCm4TXslnlr8sqS5fl2WimpUJxhi03aXdl+Y3Z2e&#10;k3gpSVuxfB8G+YsoGsI4OD1CpUQTtJLsEVTDcimUKPVZLhpXlCXLqc0BsvG9B9lcV6SlNhcojmqP&#10;ZVL/DzZ/tX4jESsSPMSIkwZatNt+2d1+393+3G2/ot3222673d3+gDMamnJ1rYrB6roFO725FBto&#10;u01dtVcif68QF7OK8CW9kFJ0FSUFhOsbS/fEtMdRBmTRvRQF+CUrLSzQppSNqSVUBwE6tO3m2Cq6&#10;0SiHy3E4Cj3Q5KAKotEQZOOBxAfjVir9nIoGGSHBEphgwcn6Sun+6eGJ8cVFxuoa7klc83sXgNnf&#10;gGswNToThG3up8iL5uE8DJxgMJ47gZemzkU2C5xx5k9G6TCdzVL/s/HrB3HFioJy4+ZAND/4s0bu&#10;Kd9T5Eg1JWpWGDgTkpLLxayWaE2A6Jld+4KcPHPvh2HrBbk8SMkfBN7lIHKycThxgiwYOdHECx3P&#10;jy6jsRdEQZrdT+mKcfrvKaEuwdFoMOq59NvcPLse50bihmkYJTVrEgzUgGUekdgwcM4LK2vC6l4+&#10;KYUJ/64U0O5Doy1fDUV7surNYgMohsQLUdwAc6UAZgEJYf6BUAn5EaMOZkmC1YcVkRSj+gUH9k+C&#10;QTSC4WMPYRiBiTxVLE4UhOcAlGCNUS/OdD+uVq1kywr89L+Niwv4LyWzXL6Laf/LYFrYlPaTzYyj&#10;07N9dTd/p78AAAD//wMAUEsDBBQABgAIAAAAIQBfBbnh3gAAAAkBAAAPAAAAZHJzL2Rvd25yZXYu&#10;eG1sTI9BT4NAEIXvJv6HzZh4s4uEokGWhpqoiRfbapoeF3YEIjtL2G2L/nqHk97mzXt5802+mmwv&#10;Tjj6zpGC20UEAql2pqNGwcf70809CB80Gd07QgXf6GFVXF7kOjPuTFs87UIjuIR8phW0IQyZlL5u&#10;0Wq/cAMSe59utDqwHBtpRn3mctvLOIpSaXVHfKHVAz62WH/tjlbBT+fLl83bOlTr5eE52rymfl+m&#10;Sl1fTeUDiIBT+AvDjM/oUDBT5Y5kvOhZ3yWcVJCkMYjZj5e8qOYhiUEWufz/QfELAAD//wMAUEsB&#10;Ai0AFAAGAAgAAAAhALaDOJL+AAAA4QEAABMAAAAAAAAAAAAAAAAAAAAAAFtDb250ZW50X1R5cGVz&#10;XS54bWxQSwECLQAUAAYACAAAACEAOP0h/9YAAACUAQAACwAAAAAAAAAAAAAAAAAvAQAAX3JlbHMv&#10;LnJlbHNQSwECLQAUAAYACAAAACEAeX+3FNQCAADHBQAADgAAAAAAAAAAAAAAAAAuAgAAZHJzL2Uy&#10;b0RvYy54bWxQSwECLQAUAAYACAAAACEAXwW54d4AAAAJAQAADwAAAAAAAAAAAAAAAAAuBQAAZHJz&#10;L2Rvd25yZXYueG1sUEsFBgAAAAAEAAQA8wAAADkGAAAAAA==&#10;" filled="f" stroked="f">
                <v:textbox inset="5.85pt,.7pt,5.85pt,.7pt">
                  <w:txbxContent>
                    <w:p w:rsidR="00C373D3" w:rsidRPr="00C373D3" w:rsidRDefault="00C373D3" w:rsidP="00236C96">
                      <w:pPr>
                        <w:rPr>
                          <w:szCs w:val="21"/>
                        </w:rPr>
                      </w:pPr>
                      <w:r w:rsidRPr="00C373D3">
                        <w:rPr>
                          <w:rFonts w:hint="eastAsia"/>
                          <w:szCs w:val="21"/>
                        </w:rPr>
                        <w:t>第１２条</w:t>
                      </w:r>
                    </w:p>
                    <w:p w:rsidR="00C373D3" w:rsidRPr="00C373D3" w:rsidRDefault="00C373D3" w:rsidP="00236C96">
                      <w:pPr>
                        <w:rPr>
                          <w:szCs w:val="21"/>
                        </w:rPr>
                      </w:pPr>
                      <w:r w:rsidRPr="00C373D3">
                        <w:rPr>
                          <w:rFonts w:hint="eastAsia"/>
                          <w:szCs w:val="21"/>
                        </w:rPr>
                        <w:t>第１６条</w:t>
                      </w:r>
                    </w:p>
                  </w:txbxContent>
                </v:textbox>
              </v:shape>
            </w:pict>
          </mc:Fallback>
        </mc:AlternateContent>
      </w:r>
      <w:r w:rsidR="00C373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522FA" wp14:editId="017BA797">
                <wp:simplePos x="0" y="0"/>
                <wp:positionH relativeFrom="column">
                  <wp:posOffset>796290</wp:posOffset>
                </wp:positionH>
                <wp:positionV relativeFrom="paragraph">
                  <wp:posOffset>293370</wp:posOffset>
                </wp:positionV>
                <wp:extent cx="95250" cy="438150"/>
                <wp:effectExtent l="0" t="0" r="19050" b="19050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43815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AA4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62.7pt;margin-top:23.1pt;width:7.5pt;height:3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cUoAIAADkFAAAOAAAAZHJzL2Uyb0RvYy54bWysVMGO0zAQvSPxD5bv3STdtNtGm66WpgWk&#10;BVZa+AA3dhqDYwfbbVoQhz1z5BOQuHGG/1n4D8ZOWlr2ghA5OLZn9GbezBufX2wqgdZMG65kiqOT&#10;ECMmc0W5XKb41ct5b4SRsURSIpRkKd4ygy8mDx+cN3XC+qpUgjKNAESapKlTXFpbJ0Fg8pJVxJyo&#10;mkkwFkpXxMJRLwOqSQPolQj6YTgMGqVprVXOjIHbrDXiiccvCpbbF0VhmEUixZCb9av268KtweSc&#10;JEtN6pLnXRrkH7KoCJcQdA+VEUvQSvN7UBXPtTKqsCe5qgJVFDxnngOwicI/2NyUpGaeCxTH1Psy&#10;mf8Hmz9fX2vEaYpjjCSpoEU/v3358f3r3e3Hu9vPd7efUOyK1NQmAd+b+lo7mqa+UvkbA4bgyOIO&#10;BnzQonmmKICRlVW+MJtCV6gQvH4CMvE3QB5tfCe2+06wjUU5XI4H/QG0KwdLfDqKYO9CkcShuPi1&#10;NvYxUxVymxQLVthHmuSuWCQh6ytjfTNoR4nQ1xFGRSWgt2siUDwcn+16f+DTP/QZhPB1YTtESGAX&#10;2MFLNedCeAUJiZo2a5+BUYJTZ3RuRi8XU6ERBAae/utgj9y0WknqwUpG6KzbW8JFu4fgQjo8qFHH&#10;z1XLi+z9OBzPRrNR3Iv7w1kvDrOsdzmfxr3hPDobZKfZdJpFH1xqUZyUnFImXXY7wUfx3wmqG71W&#10;qnvJH7E4Ijv3332ywXEavrPAZff37LyunJRa7S0U3YKstGonGF4c2JRKv8OogelNsXm7IpphJJ5K&#10;GI+zuD8ewLj7w2g0Bi3pQ8PiwEBkDkApthi126ltH4hVrfmyhDitXqW6BDEX3O5U3+bUjQDMp8+/&#10;e0vcA3B49l6/X7zJLwAAAP//AwBQSwMEFAAGAAgAAAAhANEQJc7bAAAACgEAAA8AAABkcnMvZG93&#10;bnJldi54bWxMj8FOw0AMRO9I/MPKSNzopiGtUMimKkh8AGlVrk7WJFGz3ii7bcLf457g5rFH4zfF&#10;bnGDutIUes8G1qsEFHHjbc+tgePh4+kFVIjIFgfPZOCHAuzK+7sCc+tn/qRrFVslIRxyNNDFOOZa&#10;h6Yjh2HlR2K5ffvJYRQ5tdpOOEu4G3SaJFvtsGf50OFI7x015+riJOU4n0++7t+yfR2d+9JVe3iu&#10;jHl8WPavoCIt8c8MN3xBh1KYan9hG9QgOt1kYjWQbVNQN0OWyKKWYb1JQZeF/l+h/AUAAP//AwBQ&#10;SwECLQAUAAYACAAAACEAtoM4kv4AAADhAQAAEwAAAAAAAAAAAAAAAAAAAAAAW0NvbnRlbnRfVHlw&#10;ZXNdLnhtbFBLAQItABQABgAIAAAAIQA4/SH/1gAAAJQBAAALAAAAAAAAAAAAAAAAAC8BAABfcmVs&#10;cy8ucmVsc1BLAQItABQABgAIAAAAIQByCXcUoAIAADkFAAAOAAAAAAAAAAAAAAAAAC4CAABkcnMv&#10;ZTJvRG9jLnhtbFBLAQItABQABgAIAAAAIQDRECXO2wAAAAoBAAAPAAAAAAAAAAAAAAAAAPoEAABk&#10;cnMvZG93bnJldi54bWxQSwUGAAAAAAQABADzAAAAAgYAAAAA&#10;" adj="2206">
                <v:textbox inset="5.85pt,.7pt,5.85pt,.7pt"/>
              </v:shape>
            </w:pict>
          </mc:Fallback>
        </mc:AlternateContent>
      </w:r>
      <w:r w:rsidR="00C373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90C5D" wp14:editId="44BC5B0D">
                <wp:simplePos x="0" y="0"/>
                <wp:positionH relativeFrom="column">
                  <wp:posOffset>15240</wp:posOffset>
                </wp:positionH>
                <wp:positionV relativeFrom="paragraph">
                  <wp:posOffset>293370</wp:posOffset>
                </wp:positionV>
                <wp:extent cx="95250" cy="438150"/>
                <wp:effectExtent l="0" t="0" r="19050" b="1905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3815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6784" id="左中かっこ 1" o:spid="_x0000_s1026" type="#_x0000_t87" style="position:absolute;left:0;text-align:left;margin-left:1.2pt;margin-top:23.1pt;width: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GsmAIAAC8FAAAOAAAAZHJzL2Uyb0RvYy54bWysVM2O0zAQviPxDpbv3STdtNtGm66W/iAk&#10;flZaeADXdhqDYwfbbbogDnvmyCMgceMM77PwHoydtLTsBSFycOzM5Jv5Zr7x+cW2kmjDjRVa5Tg5&#10;iTHiimom1CrHr14ueiOMrCOKEakVz/ENt/hi8vDBeVNnvK9LLRk3CECUzZo6x6VzdRZFlpa8IvZE&#10;11yBsdCmIg6OZhUxQxpAr2TUj+Nh1GjDaqMptxa+zlojngT8ouDUvSgKyx2SOYbcXFhNWJd+jSbn&#10;JFsZUpeCdmmQf8iiIkJB0D3UjDiC1kbcg6oENdrqwp1QXUW6KATlgQOwSeI/2FyXpOaBCxTH1vsy&#10;2f8HS59vrgwSDHqHkSIVtOjnty8/vn+9u/14d/v57vYTSnyRmtpm4HtdXxlP09ZPNX1jwRAdWfzB&#10;gg9aNs80AzCydjoUZluYyv8JlNE21P9mX3++dYjCx/GgP4AmUbCkp6ME9j4AyXb/1sa6x1xXyG9y&#10;LHnhHhlCfYlIRjZPrQstYB0Rwl4DqaKS0NENkSgdjs92HT/w6R/6DGJ4urAdIiSwC+zhlV4IKYNu&#10;pEJNm3XIwGopmDd6N2tWy6k0CAIDz/B0sEduRq8VC2AlJ2ze7R0Rst1DcKk8HtSo4+erFaT1fhyP&#10;56P5KO2l/eG8l8azWe9yMU17w0VyNpidzqbTWfLBp5akWSkY48pnt5N5kv6djLqBawW6F/oRiyOy&#10;i/DcJxsdpxE6C1x278AuqMkLqFXcUrMbEJPR7dzCPQObUpt3GDUwszm2b9fEcIzkEwVDcZb2xwMY&#10;8nAYjcagJXNoWB4YiKIAlGOHUbuduvZaWNdGrEqIk4SmKn0JEi6E22m9zakTPkxlyL+7QfzYH56D&#10;1+97bvILAAD//wMAUEsDBBQABgAIAAAAIQDcPHWx3gAAAAcBAAAPAAAAZHJzL2Rvd25yZXYueG1s&#10;TI4xT8MwFIR3JP6D9ZBYKuo0LaUKcaoKqQMSDKQMdHPiRxLVfk5jtw3/ntcJptPpTndfvh6dFWcc&#10;QudJwWyagECqvemoUfC52z6sQISoyWjrCRX8YIB1cXuT68z4C33guYyN4BEKmVbQxthnUoa6RafD&#10;1PdInH37wenIdmikGfSFx52VaZIspdMd8UOre3xpsT6UJ6fgWL4eq62b2/18Nzm8f+0nm7cVKnV/&#10;N26eQUQc418ZrviMDgUzVf5EJgirIF1wUcFimYK4xk/sK9bZYwqyyOV//uIXAAD//wMAUEsBAi0A&#10;FAAGAAgAAAAhALaDOJL+AAAA4QEAABMAAAAAAAAAAAAAAAAAAAAAAFtDb250ZW50X1R5cGVzXS54&#10;bWxQSwECLQAUAAYACAAAACEAOP0h/9YAAACUAQAACwAAAAAAAAAAAAAAAAAvAQAAX3JlbHMvLnJl&#10;bHNQSwECLQAUAAYACAAAACEACfcxrJgCAAAvBQAADgAAAAAAAAAAAAAAAAAuAgAAZHJzL2Uyb0Rv&#10;Yy54bWxQSwECLQAUAAYACAAAACEA3Dx1sd4AAAAHAQAADwAAAAAAAAAAAAAAAADyBAAAZHJzL2Rv&#10;d25yZXYueG1sUEsFBgAAAAAEAAQA8wAAAP0FAAAAAA==&#10;" adj="2206">
                <v:textbox inset="5.85pt,.7pt,5.85pt,.7pt"/>
              </v:shape>
            </w:pict>
          </mc:Fallback>
        </mc:AlternateContent>
      </w:r>
      <w:r w:rsidR="003A06DF">
        <w:rPr>
          <w:rFonts w:hint="eastAsia"/>
        </w:rPr>
        <w:t>建築物における駐車施設の附置及び管理</w:t>
      </w:r>
      <w:r w:rsidR="000A57DC">
        <w:rPr>
          <w:rFonts w:hint="eastAsia"/>
        </w:rPr>
        <w:t>に関する条例</w:t>
      </w:r>
      <w:r w:rsidR="004704D3">
        <w:rPr>
          <w:rFonts w:hint="eastAsia"/>
        </w:rPr>
        <w:t>（昭和４０年仙台市条例第２１号）</w:t>
      </w:r>
    </w:p>
    <w:p w:rsidR="000A57DC" w:rsidRDefault="00783ABA" w:rsidP="00C373D3">
      <w:pPr>
        <w:spacing w:line="480" w:lineRule="exact"/>
        <w:ind w:firstLineChars="700" w:firstLine="1470"/>
        <w:jc w:val="left"/>
      </w:pPr>
      <w:r>
        <w:rPr>
          <w:rFonts w:hint="eastAsia"/>
        </w:rPr>
        <w:t>第１項</w:t>
      </w:r>
      <w:r w:rsidR="00ED4233">
        <w:rPr>
          <w:rFonts w:hint="eastAsia"/>
        </w:rPr>
        <w:t>に規定する公共交通利用促進措置</w:t>
      </w:r>
      <w:r w:rsidR="000A57DC">
        <w:rPr>
          <w:rFonts w:hint="eastAsia"/>
        </w:rPr>
        <w:t>に</w:t>
      </w:r>
      <w:r w:rsidR="00D154B5">
        <w:rPr>
          <w:rFonts w:hint="eastAsia"/>
        </w:rPr>
        <w:t>係る</w:t>
      </w:r>
      <w:r w:rsidR="000A57DC">
        <w:rPr>
          <w:rFonts w:hint="eastAsia"/>
        </w:rPr>
        <w:t>計画</w:t>
      </w:r>
      <w:r w:rsidR="0071097D">
        <w:rPr>
          <w:rFonts w:hint="eastAsia"/>
        </w:rPr>
        <w:t>は、以下のとおりです</w:t>
      </w:r>
      <w:r w:rsidR="000A57DC">
        <w:rPr>
          <w:rFonts w:hint="eastAsia"/>
        </w:rPr>
        <w:t>。</w:t>
      </w:r>
    </w:p>
    <w:p w:rsidR="00C373D3" w:rsidRDefault="00C373D3" w:rsidP="00C373D3">
      <w:pPr>
        <w:spacing w:line="480" w:lineRule="exact"/>
        <w:jc w:val="left"/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134"/>
        <w:gridCol w:w="1620"/>
        <w:gridCol w:w="3767"/>
        <w:gridCol w:w="1276"/>
      </w:tblGrid>
      <w:tr w:rsidR="0017417B" w:rsidTr="00F755B7">
        <w:trPr>
          <w:trHeight w:val="443"/>
        </w:trPr>
        <w:tc>
          <w:tcPr>
            <w:tcW w:w="1242" w:type="dxa"/>
            <w:gridSpan w:val="2"/>
            <w:vMerge w:val="restart"/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>建築物</w:t>
            </w:r>
          </w:p>
        </w:tc>
        <w:tc>
          <w:tcPr>
            <w:tcW w:w="2754" w:type="dxa"/>
            <w:gridSpan w:val="2"/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 xml:space="preserve">名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7500D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5043" w:type="dxa"/>
            <w:gridSpan w:val="2"/>
            <w:vAlign w:val="center"/>
          </w:tcPr>
          <w:p w:rsidR="0017417B" w:rsidRDefault="0017417B" w:rsidP="0017417B">
            <w:pPr>
              <w:jc w:val="left"/>
            </w:pPr>
          </w:p>
        </w:tc>
      </w:tr>
      <w:tr w:rsidR="0017417B" w:rsidTr="00F755B7">
        <w:trPr>
          <w:trHeight w:val="407"/>
        </w:trPr>
        <w:tc>
          <w:tcPr>
            <w:tcW w:w="1242" w:type="dxa"/>
            <w:gridSpan w:val="2"/>
            <w:vMerge/>
          </w:tcPr>
          <w:p w:rsidR="0017417B" w:rsidRDefault="0017417B" w:rsidP="00F755B7">
            <w:pPr>
              <w:jc w:val="left"/>
            </w:pPr>
          </w:p>
        </w:tc>
        <w:tc>
          <w:tcPr>
            <w:tcW w:w="2754" w:type="dxa"/>
            <w:gridSpan w:val="2"/>
            <w:vAlign w:val="center"/>
          </w:tcPr>
          <w:p w:rsidR="0017417B" w:rsidRPr="00D07A50" w:rsidRDefault="0017417B" w:rsidP="00F755B7">
            <w:pPr>
              <w:jc w:val="center"/>
              <w:rPr>
                <w:sz w:val="16"/>
                <w:szCs w:val="16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500D">
              <w:rPr>
                <w:rFonts w:asciiTheme="majorEastAsia" w:eastAsiaTheme="majorEastAsia" w:hAnsiTheme="majorEastAsia" w:hint="eastAsia"/>
              </w:rPr>
              <w:t>在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500D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043" w:type="dxa"/>
            <w:gridSpan w:val="2"/>
            <w:vAlign w:val="center"/>
          </w:tcPr>
          <w:p w:rsidR="0017417B" w:rsidRDefault="0017417B" w:rsidP="0017417B">
            <w:pPr>
              <w:jc w:val="left"/>
            </w:pPr>
          </w:p>
        </w:tc>
      </w:tr>
      <w:tr w:rsidR="0017417B" w:rsidRPr="0057500D" w:rsidTr="00F755B7">
        <w:trPr>
          <w:trHeight w:val="704"/>
        </w:trPr>
        <w:tc>
          <w:tcPr>
            <w:tcW w:w="392" w:type="dxa"/>
            <w:vMerge w:val="restart"/>
            <w:tcBorders>
              <w:left w:val="single" w:sz="4" w:space="0" w:color="auto"/>
              <w:tl2br w:val="nil"/>
            </w:tcBorders>
            <w:textDirection w:val="tbRlV"/>
            <w:vAlign w:val="center"/>
          </w:tcPr>
          <w:p w:rsidR="0017417B" w:rsidRPr="00600EF1" w:rsidRDefault="00ED4233" w:rsidP="00F755B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公共交通利用促進措置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7417B" w:rsidRPr="00DE5E62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5E62">
              <w:rPr>
                <w:rFonts w:asciiTheme="majorEastAsia" w:eastAsiaTheme="majorEastAsia" w:hAnsiTheme="majorEastAsia" w:hint="eastAsia"/>
                <w:szCs w:val="21"/>
              </w:rPr>
              <w:t>レベル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500D">
              <w:rPr>
                <w:rFonts w:asciiTheme="majorEastAsia" w:eastAsiaTheme="majorEastAsia" w:hAnsiTheme="majorEastAsia" w:hint="eastAsia"/>
                <w:szCs w:val="21"/>
              </w:rPr>
              <w:t>実施項目</w:t>
            </w:r>
          </w:p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500D">
              <w:rPr>
                <w:rFonts w:asciiTheme="majorEastAsia" w:eastAsiaTheme="majorEastAsia" w:hAnsiTheme="majorEastAsia" w:hint="eastAsia"/>
                <w:sz w:val="18"/>
                <w:szCs w:val="18"/>
              </w:rPr>
              <w:t>(○を記入)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17417B" w:rsidRPr="0057500D" w:rsidRDefault="00ED4233" w:rsidP="00F755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1276" w:type="dxa"/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低減係数</w:t>
            </w:r>
          </w:p>
        </w:tc>
      </w:tr>
      <w:tr w:rsidR="0017417B" w:rsidTr="00F755B7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17417B" w:rsidRPr="00DE5E62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5E62">
              <w:rPr>
                <w:rFonts w:asciiTheme="majorEastAsia" w:eastAsiaTheme="majorEastAsia" w:hAnsiTheme="majorEastAsia" w:hint="eastAsia"/>
                <w:szCs w:val="21"/>
              </w:rPr>
              <w:t>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7417B" w:rsidRDefault="0017417B" w:rsidP="00F755B7">
            <w:pPr>
              <w:jc w:val="center"/>
            </w:pP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vAlign w:val="center"/>
          </w:tcPr>
          <w:p w:rsidR="0017417B" w:rsidRDefault="00E33B83" w:rsidP="00E33B83">
            <w:pPr>
              <w:ind w:left="15"/>
            </w:pPr>
            <w:r>
              <w:rPr>
                <w:rFonts w:hint="eastAsia"/>
              </w:rPr>
              <w:t>公共交通に関する情報提供</w:t>
            </w:r>
          </w:p>
        </w:tc>
        <w:tc>
          <w:tcPr>
            <w:tcW w:w="1276" w:type="dxa"/>
            <w:vMerge w:val="restart"/>
            <w:vAlign w:val="center"/>
          </w:tcPr>
          <w:p w:rsidR="0017417B" w:rsidRDefault="0017417B" w:rsidP="00F755B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17417B" w:rsidTr="00F755B7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7417B" w:rsidRPr="00DE5E62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417B" w:rsidRDefault="0017417B" w:rsidP="00F755B7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417B" w:rsidRDefault="00001055" w:rsidP="00E33B83">
            <w:pPr>
              <w:ind w:left="15"/>
            </w:pPr>
            <w:r>
              <w:rPr>
                <w:rFonts w:hint="eastAsia"/>
              </w:rPr>
              <w:t>自動車利用</w:t>
            </w:r>
            <w:r w:rsidR="00E33B83">
              <w:rPr>
                <w:rFonts w:hint="eastAsia"/>
              </w:rPr>
              <w:t>の抑制</w:t>
            </w:r>
            <w:r>
              <w:rPr>
                <w:rFonts w:hint="eastAsia"/>
              </w:rPr>
              <w:t>に資するソフト施策</w:t>
            </w:r>
          </w:p>
        </w:tc>
        <w:tc>
          <w:tcPr>
            <w:tcW w:w="1276" w:type="dxa"/>
            <w:vMerge/>
            <w:vAlign w:val="center"/>
          </w:tcPr>
          <w:p w:rsidR="0017417B" w:rsidRDefault="0017417B" w:rsidP="00F755B7">
            <w:pPr>
              <w:jc w:val="center"/>
            </w:pPr>
          </w:p>
        </w:tc>
      </w:tr>
      <w:tr w:rsidR="0017417B" w:rsidTr="00F755B7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417B" w:rsidRPr="00DE5E62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5E62">
              <w:rPr>
                <w:rFonts w:asciiTheme="majorEastAsia" w:eastAsiaTheme="majorEastAsia" w:hAnsiTheme="majorEastAsia" w:hint="eastAsia"/>
                <w:szCs w:val="21"/>
              </w:rPr>
              <w:t>Ⅱ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7417B" w:rsidRDefault="0017417B" w:rsidP="00F755B7">
            <w:pPr>
              <w:jc w:val="center"/>
            </w:pP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vAlign w:val="center"/>
          </w:tcPr>
          <w:p w:rsidR="0017417B" w:rsidRDefault="0017417B" w:rsidP="00F755B7">
            <w:pPr>
              <w:ind w:left="15"/>
            </w:pPr>
            <w:r>
              <w:rPr>
                <w:rFonts w:hint="eastAsia"/>
              </w:rPr>
              <w:t>公共交通利用</w:t>
            </w:r>
            <w:r w:rsidR="00E33B83">
              <w:rPr>
                <w:rFonts w:hint="eastAsia"/>
              </w:rPr>
              <w:t>促進に資する特典・サービス</w:t>
            </w:r>
          </w:p>
        </w:tc>
        <w:tc>
          <w:tcPr>
            <w:tcW w:w="1276" w:type="dxa"/>
            <w:vAlign w:val="center"/>
          </w:tcPr>
          <w:p w:rsidR="0017417B" w:rsidRDefault="0017417B" w:rsidP="00F755B7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17417B" w:rsidTr="00F755B7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7417B" w:rsidRPr="00DE5E62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5E62">
              <w:rPr>
                <w:rFonts w:asciiTheme="majorEastAsia" w:eastAsiaTheme="majorEastAsia" w:hAnsiTheme="majorEastAsia" w:hint="eastAsia"/>
                <w:szCs w:val="21"/>
              </w:rPr>
              <w:t>Ⅲ</w:t>
            </w:r>
          </w:p>
        </w:tc>
        <w:tc>
          <w:tcPr>
            <w:tcW w:w="1134" w:type="dxa"/>
            <w:vAlign w:val="center"/>
          </w:tcPr>
          <w:p w:rsidR="0017417B" w:rsidRDefault="0017417B" w:rsidP="00F755B7">
            <w:pPr>
              <w:jc w:val="center"/>
            </w:pPr>
          </w:p>
        </w:tc>
        <w:tc>
          <w:tcPr>
            <w:tcW w:w="5387" w:type="dxa"/>
            <w:gridSpan w:val="2"/>
            <w:vAlign w:val="center"/>
          </w:tcPr>
          <w:p w:rsidR="0017417B" w:rsidRDefault="00E33B83" w:rsidP="00E33B83">
            <w:pPr>
              <w:ind w:left="15"/>
            </w:pPr>
            <w:r>
              <w:rPr>
                <w:rFonts w:hint="eastAsia"/>
              </w:rPr>
              <w:t>公共交通利用促進に資するハード整備</w:t>
            </w:r>
          </w:p>
        </w:tc>
        <w:tc>
          <w:tcPr>
            <w:tcW w:w="1276" w:type="dxa"/>
            <w:vAlign w:val="center"/>
          </w:tcPr>
          <w:p w:rsidR="0017417B" w:rsidRDefault="0017417B" w:rsidP="00F755B7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</w:tr>
      <w:tr w:rsidR="0017417B" w:rsidTr="00F755B7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17417B" w:rsidRPr="0057500D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7417B" w:rsidRPr="00DE5E62" w:rsidRDefault="0017417B" w:rsidP="00F75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417B" w:rsidRDefault="0017417B" w:rsidP="00F755B7">
            <w:pPr>
              <w:jc w:val="center"/>
            </w:pPr>
          </w:p>
        </w:tc>
        <w:tc>
          <w:tcPr>
            <w:tcW w:w="5387" w:type="dxa"/>
            <w:gridSpan w:val="2"/>
            <w:vAlign w:val="center"/>
          </w:tcPr>
          <w:p w:rsidR="0017417B" w:rsidRPr="00093EB2" w:rsidRDefault="00E33B83" w:rsidP="00F755B7">
            <w:pPr>
              <w:ind w:left="15"/>
              <w:rPr>
                <w:sz w:val="18"/>
                <w:szCs w:val="18"/>
              </w:rPr>
            </w:pPr>
            <w:r>
              <w:rPr>
                <w:rFonts w:hint="eastAsia"/>
              </w:rPr>
              <w:t>鉄道駅との接続</w:t>
            </w:r>
          </w:p>
        </w:tc>
        <w:tc>
          <w:tcPr>
            <w:tcW w:w="1276" w:type="dxa"/>
            <w:vAlign w:val="center"/>
          </w:tcPr>
          <w:p w:rsidR="0017417B" w:rsidRDefault="0017417B" w:rsidP="00F755B7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％</w:t>
            </w:r>
          </w:p>
        </w:tc>
      </w:tr>
      <w:tr w:rsidR="0017417B" w:rsidRPr="00F05431" w:rsidTr="00F755B7">
        <w:trPr>
          <w:cantSplit/>
          <w:trHeight w:val="377"/>
        </w:trPr>
        <w:tc>
          <w:tcPr>
            <w:tcW w:w="7763" w:type="dxa"/>
            <w:gridSpan w:val="5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17417B" w:rsidRPr="00F41579" w:rsidRDefault="0017417B" w:rsidP="00F755B7">
            <w:pPr>
              <w:jc w:val="center"/>
              <w:rPr>
                <w:sz w:val="24"/>
                <w:szCs w:val="24"/>
              </w:rPr>
            </w:pPr>
            <w:r w:rsidRPr="00F41579">
              <w:rPr>
                <w:rFonts w:hint="eastAsia"/>
                <w:sz w:val="24"/>
                <w:szCs w:val="24"/>
              </w:rPr>
              <w:t>低減係数の合計（上限</w:t>
            </w:r>
            <w:r w:rsidRPr="00F41579">
              <w:rPr>
                <w:rFonts w:hint="eastAsia"/>
                <w:sz w:val="24"/>
                <w:szCs w:val="24"/>
              </w:rPr>
              <w:t>55%</w:t>
            </w:r>
            <w:r w:rsidRPr="00F4157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17417B" w:rsidRPr="00F05431" w:rsidRDefault="0017417B" w:rsidP="00F755B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％</w:t>
            </w:r>
          </w:p>
        </w:tc>
      </w:tr>
    </w:tbl>
    <w:p w:rsidR="00093EB2" w:rsidRDefault="00555D6B" w:rsidP="000A57DC">
      <w:pPr>
        <w:jc w:val="left"/>
      </w:pPr>
      <w:r>
        <w:rPr>
          <w:rFonts w:hint="eastAsia"/>
        </w:rPr>
        <w:t xml:space="preserve">備考　１　</w:t>
      </w:r>
      <w:r w:rsidR="00345F73">
        <w:rPr>
          <w:rFonts w:hint="eastAsia"/>
        </w:rPr>
        <w:t>同一レベル内における施策の適用</w:t>
      </w:r>
      <w:r w:rsidR="00AA3E51">
        <w:rPr>
          <w:rFonts w:hint="eastAsia"/>
        </w:rPr>
        <w:t>は</w:t>
      </w:r>
      <w:r w:rsidR="003C6899">
        <w:rPr>
          <w:rFonts w:hint="eastAsia"/>
        </w:rPr>
        <w:t>、１施策</w:t>
      </w:r>
      <w:r w:rsidR="00AA3E51">
        <w:rPr>
          <w:rFonts w:hint="eastAsia"/>
        </w:rPr>
        <w:t>までとする。</w:t>
      </w:r>
    </w:p>
    <w:p w:rsidR="008131E3" w:rsidRPr="000A57DC" w:rsidRDefault="00555D6B" w:rsidP="00555D6B">
      <w:pPr>
        <w:ind w:firstLineChars="300" w:firstLine="630"/>
        <w:jc w:val="left"/>
      </w:pPr>
      <w:r>
        <w:rPr>
          <w:rFonts w:hint="eastAsia"/>
        </w:rPr>
        <w:t xml:space="preserve">２　</w:t>
      </w:r>
      <w:r w:rsidR="00ED4233">
        <w:rPr>
          <w:rFonts w:hint="eastAsia"/>
        </w:rPr>
        <w:t>計画書には、実施する施策の</w:t>
      </w:r>
      <w:r w:rsidR="00521E87">
        <w:rPr>
          <w:rFonts w:hint="eastAsia"/>
        </w:rPr>
        <w:t>内容の詳細を示す資料を添付すること。</w:t>
      </w:r>
    </w:p>
    <w:sectPr w:rsidR="008131E3" w:rsidRPr="000A57DC" w:rsidSect="00425227">
      <w:footerReference w:type="default" r:id="rId7"/>
      <w:pgSz w:w="11906" w:h="16838"/>
      <w:pgMar w:top="993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B4" w:rsidRDefault="009120B4" w:rsidP="00762E50">
      <w:r>
        <w:separator/>
      </w:r>
    </w:p>
  </w:endnote>
  <w:endnote w:type="continuationSeparator" w:id="0">
    <w:p w:rsidR="009120B4" w:rsidRDefault="009120B4" w:rsidP="0076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21" w:rsidRDefault="00CD1CFD">
    <w:pPr>
      <w:pStyle w:val="a6"/>
    </w:pPr>
    <w:r>
      <w:rPr>
        <w:rFonts w:hint="eastAsia"/>
      </w:rPr>
      <w:t>※用紙の大きさは、日本産業規格Ａ４とします。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B4" w:rsidRDefault="009120B4" w:rsidP="00762E50">
      <w:r>
        <w:separator/>
      </w:r>
    </w:p>
  </w:footnote>
  <w:footnote w:type="continuationSeparator" w:id="0">
    <w:p w:rsidR="009120B4" w:rsidRDefault="009120B4" w:rsidP="0076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DC"/>
    <w:rsid w:val="00001055"/>
    <w:rsid w:val="000030A0"/>
    <w:rsid w:val="00006A8A"/>
    <w:rsid w:val="00026082"/>
    <w:rsid w:val="00030AE6"/>
    <w:rsid w:val="0009165B"/>
    <w:rsid w:val="00092FAB"/>
    <w:rsid w:val="00093EB2"/>
    <w:rsid w:val="000A57DC"/>
    <w:rsid w:val="000E6118"/>
    <w:rsid w:val="000F058D"/>
    <w:rsid w:val="00113EA5"/>
    <w:rsid w:val="001312E7"/>
    <w:rsid w:val="00141F62"/>
    <w:rsid w:val="00142950"/>
    <w:rsid w:val="0017417B"/>
    <w:rsid w:val="002A0E0B"/>
    <w:rsid w:val="002B42C1"/>
    <w:rsid w:val="002D704A"/>
    <w:rsid w:val="00304D5F"/>
    <w:rsid w:val="00345F73"/>
    <w:rsid w:val="003621A1"/>
    <w:rsid w:val="00365CC3"/>
    <w:rsid w:val="00370FEB"/>
    <w:rsid w:val="00394474"/>
    <w:rsid w:val="003A06DF"/>
    <w:rsid w:val="003C6899"/>
    <w:rsid w:val="003C7571"/>
    <w:rsid w:val="003D783F"/>
    <w:rsid w:val="00425227"/>
    <w:rsid w:val="004704D3"/>
    <w:rsid w:val="004852E9"/>
    <w:rsid w:val="00492E26"/>
    <w:rsid w:val="004D56D1"/>
    <w:rsid w:val="00521E87"/>
    <w:rsid w:val="00555D6B"/>
    <w:rsid w:val="0057500D"/>
    <w:rsid w:val="00577359"/>
    <w:rsid w:val="005B12C0"/>
    <w:rsid w:val="005D2C1F"/>
    <w:rsid w:val="005F399A"/>
    <w:rsid w:val="00607B07"/>
    <w:rsid w:val="00626647"/>
    <w:rsid w:val="00632525"/>
    <w:rsid w:val="0066640D"/>
    <w:rsid w:val="00674300"/>
    <w:rsid w:val="0068040D"/>
    <w:rsid w:val="006C56EA"/>
    <w:rsid w:val="0071097D"/>
    <w:rsid w:val="007230E6"/>
    <w:rsid w:val="00727DF5"/>
    <w:rsid w:val="00762E50"/>
    <w:rsid w:val="00783ABA"/>
    <w:rsid w:val="007E51A7"/>
    <w:rsid w:val="007E75A3"/>
    <w:rsid w:val="00810D11"/>
    <w:rsid w:val="008131E3"/>
    <w:rsid w:val="00832A49"/>
    <w:rsid w:val="0087094D"/>
    <w:rsid w:val="009022DF"/>
    <w:rsid w:val="009120B4"/>
    <w:rsid w:val="009C336B"/>
    <w:rsid w:val="00A324EC"/>
    <w:rsid w:val="00A409D3"/>
    <w:rsid w:val="00A66421"/>
    <w:rsid w:val="00A730ED"/>
    <w:rsid w:val="00AA3E51"/>
    <w:rsid w:val="00AE6CDA"/>
    <w:rsid w:val="00B06043"/>
    <w:rsid w:val="00BF309C"/>
    <w:rsid w:val="00C373D3"/>
    <w:rsid w:val="00C41645"/>
    <w:rsid w:val="00C74700"/>
    <w:rsid w:val="00C84BF4"/>
    <w:rsid w:val="00CA2F8B"/>
    <w:rsid w:val="00CA7E31"/>
    <w:rsid w:val="00CD1CFD"/>
    <w:rsid w:val="00D07A50"/>
    <w:rsid w:val="00D154B5"/>
    <w:rsid w:val="00D5067E"/>
    <w:rsid w:val="00D62638"/>
    <w:rsid w:val="00DA31BD"/>
    <w:rsid w:val="00DF5561"/>
    <w:rsid w:val="00DF634E"/>
    <w:rsid w:val="00E20579"/>
    <w:rsid w:val="00E20C55"/>
    <w:rsid w:val="00E33B83"/>
    <w:rsid w:val="00E77EFB"/>
    <w:rsid w:val="00E9397D"/>
    <w:rsid w:val="00ED4233"/>
    <w:rsid w:val="00EE6B58"/>
    <w:rsid w:val="00F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9ED78"/>
  <w15:docId w15:val="{030E4506-4AB0-42F0-9BA9-09DC53A9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E50"/>
  </w:style>
  <w:style w:type="paragraph" w:styleId="a6">
    <w:name w:val="footer"/>
    <w:basedOn w:val="a"/>
    <w:link w:val="a7"/>
    <w:uiPriority w:val="99"/>
    <w:unhideWhenUsed/>
    <w:rsid w:val="00762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E50"/>
  </w:style>
  <w:style w:type="paragraph" w:styleId="a8">
    <w:name w:val="Balloon Text"/>
    <w:basedOn w:val="a"/>
    <w:link w:val="a9"/>
    <w:uiPriority w:val="99"/>
    <w:semiHidden/>
    <w:unhideWhenUsed/>
    <w:rsid w:val="006C5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AEB1-C393-4576-8E5B-9449A359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2020-01-10T02:05:00Z</cp:lastPrinted>
  <dcterms:created xsi:type="dcterms:W3CDTF">2017-07-10T07:14:00Z</dcterms:created>
  <dcterms:modified xsi:type="dcterms:W3CDTF">2021-09-17T09:19:00Z</dcterms:modified>
</cp:coreProperties>
</file>