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46E0C" w14:textId="48FA8F60" w:rsidR="005E04EF" w:rsidRDefault="00580F2D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様式</w:t>
      </w:r>
      <w:r w:rsidR="006F0013">
        <w:rPr>
          <w:rFonts w:hint="eastAsia"/>
          <w:sz w:val="21"/>
          <w:szCs w:val="21"/>
        </w:rPr>
        <w:t>第２</w:t>
      </w:r>
      <w:r>
        <w:rPr>
          <w:rFonts w:hint="eastAsia"/>
          <w:sz w:val="21"/>
          <w:szCs w:val="21"/>
        </w:rPr>
        <w:t>号</w:t>
      </w:r>
      <w:r w:rsidR="003D056D">
        <w:rPr>
          <w:rFonts w:hint="eastAsia"/>
          <w:sz w:val="21"/>
          <w:szCs w:val="21"/>
        </w:rPr>
        <w:t>別紙</w:t>
      </w:r>
      <w:r w:rsidR="00921C3B">
        <w:rPr>
          <w:rFonts w:hint="eastAsia"/>
          <w:sz w:val="21"/>
          <w:szCs w:val="21"/>
        </w:rPr>
        <w:t>3</w:t>
      </w:r>
    </w:p>
    <w:p w14:paraId="5C2459DB" w14:textId="2D63DBF4" w:rsidR="007950C6" w:rsidRDefault="00921C3B" w:rsidP="00921C3B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導入設備</w:t>
      </w:r>
      <w:r w:rsidR="006D0A5C">
        <w:rPr>
          <w:rFonts w:hint="eastAsia"/>
          <w:sz w:val="21"/>
          <w:szCs w:val="21"/>
        </w:rPr>
        <w:t>要件</w:t>
      </w:r>
      <w:r>
        <w:rPr>
          <w:rFonts w:hint="eastAsia"/>
          <w:sz w:val="21"/>
          <w:szCs w:val="21"/>
        </w:rPr>
        <w:t>確認書兼誓約書</w:t>
      </w:r>
    </w:p>
    <w:p w14:paraId="3DC5A5DA" w14:textId="7997D25C" w:rsidR="005700A3" w:rsidRDefault="005700A3" w:rsidP="005700A3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3048FC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年</w:t>
      </w:r>
      <w:r w:rsidR="003048FC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月</w:t>
      </w:r>
      <w:r w:rsidR="003048FC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日</w:t>
      </w:r>
    </w:p>
    <w:p w14:paraId="64F2600D" w14:textId="675BB98F" w:rsidR="00580F2D" w:rsidRPr="005359FF" w:rsidRDefault="005359FF">
      <w:pPr>
        <w:rPr>
          <w:sz w:val="21"/>
          <w:szCs w:val="21"/>
        </w:rPr>
      </w:pPr>
      <w:r w:rsidRPr="005359FF">
        <w:rPr>
          <w:rFonts w:hint="eastAsia"/>
          <w:sz w:val="21"/>
          <w:szCs w:val="21"/>
        </w:rPr>
        <w:t>（あて先）仙台市長</w:t>
      </w:r>
    </w:p>
    <w:p w14:paraId="35A62953" w14:textId="015CCD0F" w:rsidR="00580F2D" w:rsidRPr="00C407A9" w:rsidRDefault="005700A3" w:rsidP="00C407A9">
      <w:pPr>
        <w:ind w:firstLineChars="2362" w:firstLine="4960"/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>（施行事業者）</w:t>
      </w:r>
    </w:p>
    <w:p w14:paraId="2BDCAA7D" w14:textId="27C2840E" w:rsidR="005700A3" w:rsidRDefault="005700A3" w:rsidP="00C407A9">
      <w:pPr>
        <w:ind w:firstLineChars="2362" w:firstLine="4960"/>
        <w:rPr>
          <w:sz w:val="21"/>
          <w:szCs w:val="21"/>
        </w:rPr>
      </w:pPr>
      <w:r>
        <w:rPr>
          <w:rFonts w:hint="eastAsia"/>
          <w:sz w:val="21"/>
          <w:szCs w:val="21"/>
        </w:rPr>
        <w:t>名　称</w:t>
      </w:r>
    </w:p>
    <w:p w14:paraId="6C83D493" w14:textId="52990D47" w:rsidR="00B20796" w:rsidRDefault="00B20796" w:rsidP="00C407A9">
      <w:pPr>
        <w:ind w:firstLineChars="2362" w:firstLine="4960"/>
        <w:rPr>
          <w:sz w:val="21"/>
          <w:szCs w:val="21"/>
        </w:rPr>
      </w:pPr>
      <w:r>
        <w:rPr>
          <w:rFonts w:hint="eastAsia"/>
          <w:sz w:val="21"/>
          <w:szCs w:val="21"/>
        </w:rPr>
        <w:t>法人番号</w:t>
      </w:r>
    </w:p>
    <w:p w14:paraId="0229982E" w14:textId="27D5F653" w:rsidR="005700A3" w:rsidRDefault="005700A3" w:rsidP="00C407A9">
      <w:pPr>
        <w:ind w:firstLineChars="2362" w:firstLine="4960"/>
        <w:rPr>
          <w:sz w:val="21"/>
          <w:szCs w:val="21"/>
        </w:rPr>
      </w:pPr>
      <w:r>
        <w:rPr>
          <w:rFonts w:hint="eastAsia"/>
          <w:sz w:val="21"/>
          <w:szCs w:val="21"/>
        </w:rPr>
        <w:t>住　所</w:t>
      </w:r>
    </w:p>
    <w:p w14:paraId="5FFDC5F3" w14:textId="65170D4B" w:rsidR="005700A3" w:rsidRDefault="005700A3" w:rsidP="00C407A9">
      <w:pPr>
        <w:ind w:firstLineChars="1957" w:firstLine="4110"/>
        <w:rPr>
          <w:sz w:val="21"/>
          <w:szCs w:val="21"/>
        </w:rPr>
      </w:pPr>
      <w:r>
        <w:rPr>
          <w:rFonts w:hint="eastAsia"/>
          <w:sz w:val="21"/>
          <w:szCs w:val="21"/>
        </w:rPr>
        <w:t>代表者職・氏名</w:t>
      </w:r>
      <w:r w:rsidRPr="00C407A9">
        <w:rPr>
          <w:rFonts w:hint="eastAsia"/>
          <w:sz w:val="21"/>
          <w:szCs w:val="21"/>
          <w:u w:val="single"/>
        </w:rPr>
        <w:t xml:space="preserve">　　　　　　　　　　</w:t>
      </w:r>
      <w:r w:rsidR="00C407A9">
        <w:rPr>
          <w:rFonts w:hint="eastAsia"/>
          <w:sz w:val="21"/>
          <w:szCs w:val="21"/>
          <w:u w:val="single"/>
        </w:rPr>
        <w:t xml:space="preserve">　　</w:t>
      </w:r>
      <w:r w:rsidRPr="00C407A9">
        <w:rPr>
          <w:rFonts w:hint="eastAsia"/>
          <w:sz w:val="21"/>
          <w:szCs w:val="21"/>
          <w:u w:val="single"/>
        </w:rPr>
        <w:t>印</w:t>
      </w:r>
    </w:p>
    <w:p w14:paraId="145B95D3" w14:textId="77777777" w:rsidR="00580F2D" w:rsidRDefault="00580F2D">
      <w:pPr>
        <w:rPr>
          <w:sz w:val="21"/>
          <w:szCs w:val="21"/>
        </w:rPr>
      </w:pPr>
    </w:p>
    <w:p w14:paraId="71E3F246" w14:textId="37BB97CA" w:rsidR="00580F2D" w:rsidRDefault="004C252C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せんだい健幸省エネ住宅補助金</w:t>
      </w:r>
      <w:r w:rsidR="005359FF" w:rsidRPr="005359FF">
        <w:rPr>
          <w:rFonts w:hint="eastAsia"/>
          <w:sz w:val="21"/>
          <w:szCs w:val="21"/>
        </w:rPr>
        <w:t>（新築住宅向け）交付要綱</w:t>
      </w:r>
      <w:r w:rsidR="005359FF">
        <w:rPr>
          <w:rFonts w:hint="eastAsia"/>
          <w:sz w:val="21"/>
          <w:szCs w:val="21"/>
        </w:rPr>
        <w:t>7条</w:t>
      </w:r>
      <w:r>
        <w:rPr>
          <w:rFonts w:hint="eastAsia"/>
          <w:sz w:val="21"/>
          <w:szCs w:val="21"/>
        </w:rPr>
        <w:t>第１項</w:t>
      </w:r>
      <w:r w:rsidR="005359FF">
        <w:rPr>
          <w:rFonts w:hint="eastAsia"/>
          <w:sz w:val="21"/>
          <w:szCs w:val="21"/>
        </w:rPr>
        <w:t>に基づき、下記</w:t>
      </w:r>
      <w:r w:rsidR="003048FC">
        <w:rPr>
          <w:rFonts w:hint="eastAsia"/>
          <w:sz w:val="21"/>
          <w:szCs w:val="21"/>
        </w:rPr>
        <w:t>要件</w:t>
      </w:r>
      <w:r w:rsidR="00745919">
        <w:rPr>
          <w:rFonts w:hint="eastAsia"/>
          <w:sz w:val="21"/>
          <w:szCs w:val="21"/>
        </w:rPr>
        <w:t>について</w:t>
      </w:r>
      <w:r w:rsidR="00DC08F1">
        <w:rPr>
          <w:rFonts w:hint="eastAsia"/>
          <w:sz w:val="21"/>
          <w:szCs w:val="21"/>
        </w:rPr>
        <w:t>遵守する</w:t>
      </w:r>
      <w:r w:rsidR="003048FC">
        <w:rPr>
          <w:rFonts w:hint="eastAsia"/>
          <w:sz w:val="21"/>
          <w:szCs w:val="21"/>
        </w:rPr>
        <w:t>ことを</w:t>
      </w:r>
      <w:r w:rsidR="00DC08F1">
        <w:rPr>
          <w:rFonts w:hint="eastAsia"/>
          <w:sz w:val="21"/>
          <w:szCs w:val="21"/>
        </w:rPr>
        <w:t>誓約し</w:t>
      </w:r>
      <w:r w:rsidR="005359FF">
        <w:rPr>
          <w:rFonts w:hint="eastAsia"/>
          <w:sz w:val="21"/>
          <w:szCs w:val="21"/>
        </w:rPr>
        <w:t>ます。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7374"/>
      </w:tblGrid>
      <w:tr w:rsidR="00582DAA" w:rsidRPr="00582DAA" w14:paraId="0C655808" w14:textId="77777777" w:rsidTr="003B7B6C">
        <w:trPr>
          <w:trHeight w:val="300"/>
        </w:trPr>
        <w:tc>
          <w:tcPr>
            <w:tcW w:w="1126" w:type="dxa"/>
            <w:hideMark/>
          </w:tcPr>
          <w:p w14:paraId="27031376" w14:textId="0F970C24" w:rsidR="00582DAA" w:rsidRPr="00582DAA" w:rsidRDefault="00582DAA" w:rsidP="00197D24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チェック欄</w:t>
            </w:r>
          </w:p>
        </w:tc>
        <w:tc>
          <w:tcPr>
            <w:tcW w:w="7374" w:type="dxa"/>
            <w:hideMark/>
          </w:tcPr>
          <w:p w14:paraId="3C0E51CF" w14:textId="60237E79" w:rsidR="00582DAA" w:rsidRPr="00582DAA" w:rsidRDefault="00582DAA" w:rsidP="00582DAA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太陽光発電設備に関する要件</w:t>
            </w:r>
          </w:p>
        </w:tc>
      </w:tr>
      <w:tr w:rsidR="00DC08F1" w:rsidRPr="00582DAA" w14:paraId="61D683FF" w14:textId="77777777" w:rsidTr="00477809">
        <w:trPr>
          <w:trHeight w:val="397"/>
        </w:trPr>
        <w:tc>
          <w:tcPr>
            <w:tcW w:w="1126" w:type="dxa"/>
            <w:vAlign w:val="center"/>
          </w:tcPr>
          <w:p w14:paraId="261BFE41" w14:textId="47A31167" w:rsidR="00DC08F1" w:rsidRPr="00582DAA" w:rsidRDefault="00DC08F1" w:rsidP="00197D24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□</w:t>
            </w:r>
          </w:p>
        </w:tc>
        <w:tc>
          <w:tcPr>
            <w:tcW w:w="7374" w:type="dxa"/>
          </w:tcPr>
          <w:p w14:paraId="1AF5C6C0" w14:textId="77EC1592" w:rsidR="00DC08F1" w:rsidRPr="00582DAA" w:rsidRDefault="00745919" w:rsidP="00DC08F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本市の</w:t>
            </w:r>
            <w:r w:rsidR="00D2692D">
              <w:rPr>
                <w:rFonts w:hint="eastAsia"/>
                <w:sz w:val="21"/>
                <w:szCs w:val="21"/>
              </w:rPr>
              <w:t>補助事業の趣旨を理解したうえで設置事業を行うこと。</w:t>
            </w:r>
          </w:p>
        </w:tc>
      </w:tr>
      <w:tr w:rsidR="004C252C" w:rsidRPr="00582DAA" w14:paraId="0289198B" w14:textId="77777777" w:rsidTr="00444C01">
        <w:trPr>
          <w:trHeight w:val="538"/>
        </w:trPr>
        <w:tc>
          <w:tcPr>
            <w:tcW w:w="1126" w:type="dxa"/>
            <w:vAlign w:val="center"/>
          </w:tcPr>
          <w:p w14:paraId="4762E06F" w14:textId="4DB1A08D" w:rsidR="004C252C" w:rsidRPr="00582DAA" w:rsidRDefault="004C252C" w:rsidP="00197D24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□</w:t>
            </w:r>
          </w:p>
        </w:tc>
        <w:tc>
          <w:tcPr>
            <w:tcW w:w="7374" w:type="dxa"/>
          </w:tcPr>
          <w:p w14:paraId="3748E515" w14:textId="076303BD" w:rsidR="004C252C" w:rsidRPr="00473BBD" w:rsidRDefault="00473BBD" w:rsidP="00DC08F1">
            <w:pPr>
              <w:rPr>
                <w:color w:val="000000" w:themeColor="text1"/>
                <w:sz w:val="21"/>
                <w:szCs w:val="21"/>
              </w:rPr>
            </w:pPr>
            <w:r w:rsidRPr="00473BBD">
              <w:rPr>
                <w:color w:val="000000" w:themeColor="text1"/>
                <w:sz w:val="21"/>
                <w:szCs w:val="21"/>
              </w:rPr>
              <w:t>再エネ特措法に基づく固定価格買取</w:t>
            </w:r>
            <w:r w:rsidRPr="00473BBD">
              <w:rPr>
                <w:rFonts w:hint="eastAsia"/>
                <w:color w:val="000000" w:themeColor="text1"/>
                <w:sz w:val="21"/>
                <w:szCs w:val="21"/>
              </w:rPr>
              <w:t>制度（FIT制度）の</w:t>
            </w:r>
            <w:r w:rsidRPr="00473BBD">
              <w:rPr>
                <w:color w:val="000000" w:themeColor="text1"/>
                <w:sz w:val="21"/>
                <w:szCs w:val="21"/>
              </w:rPr>
              <w:t>認定を取得しないこと。</w:t>
            </w:r>
          </w:p>
        </w:tc>
      </w:tr>
      <w:tr w:rsidR="00755979" w:rsidRPr="00582DAA" w14:paraId="7B166E85" w14:textId="77777777" w:rsidTr="003B7B6C">
        <w:trPr>
          <w:trHeight w:val="589"/>
        </w:trPr>
        <w:tc>
          <w:tcPr>
            <w:tcW w:w="1126" w:type="dxa"/>
            <w:vAlign w:val="center"/>
            <w:hideMark/>
          </w:tcPr>
          <w:p w14:paraId="7792F2FE" w14:textId="1FDC4F1E" w:rsidR="00755979" w:rsidRPr="00582DAA" w:rsidRDefault="00755979" w:rsidP="00755979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□</w:t>
            </w:r>
          </w:p>
        </w:tc>
        <w:tc>
          <w:tcPr>
            <w:tcW w:w="7374" w:type="dxa"/>
            <w:vAlign w:val="center"/>
            <w:hideMark/>
          </w:tcPr>
          <w:p w14:paraId="5B80E678" w14:textId="77777777" w:rsidR="00755979" w:rsidRPr="00582DAA" w:rsidRDefault="00755979" w:rsidP="004D28E9">
            <w:pPr>
              <w:spacing w:line="300" w:lineRule="exact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太陽光発電設備のメーカーが国外企業の場合、当該メーカーの日本法人があること。 </w:t>
            </w:r>
          </w:p>
        </w:tc>
      </w:tr>
      <w:tr w:rsidR="00B07FA6" w:rsidRPr="00582DAA" w14:paraId="3A7FE343" w14:textId="77777777" w:rsidTr="003B7B6C">
        <w:trPr>
          <w:trHeight w:val="589"/>
        </w:trPr>
        <w:tc>
          <w:tcPr>
            <w:tcW w:w="1126" w:type="dxa"/>
            <w:vAlign w:val="center"/>
          </w:tcPr>
          <w:p w14:paraId="2081E78B" w14:textId="454F766A" w:rsidR="00B07FA6" w:rsidRPr="00582DAA" w:rsidRDefault="00D843CE" w:rsidP="00755979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□</w:t>
            </w:r>
          </w:p>
        </w:tc>
        <w:tc>
          <w:tcPr>
            <w:tcW w:w="7374" w:type="dxa"/>
            <w:vAlign w:val="center"/>
          </w:tcPr>
          <w:p w14:paraId="329C8AA6" w14:textId="0F17120B" w:rsidR="00B07FA6" w:rsidRPr="00582DAA" w:rsidRDefault="00B07FA6" w:rsidP="004D28E9">
            <w:pPr>
              <w:spacing w:line="3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設置にあたっては、構造安全性、防水機能などに留意のうえ施工を進めること。</w:t>
            </w:r>
          </w:p>
        </w:tc>
      </w:tr>
      <w:tr w:rsidR="00B07FA6" w:rsidRPr="00582DAA" w14:paraId="2C6FEFBF" w14:textId="77777777" w:rsidTr="003B7B6C">
        <w:trPr>
          <w:trHeight w:val="589"/>
        </w:trPr>
        <w:tc>
          <w:tcPr>
            <w:tcW w:w="1126" w:type="dxa"/>
            <w:vAlign w:val="center"/>
          </w:tcPr>
          <w:p w14:paraId="70BD6975" w14:textId="533AAEE2" w:rsidR="00B07FA6" w:rsidRPr="00582DAA" w:rsidRDefault="00D843CE" w:rsidP="00755979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□</w:t>
            </w:r>
          </w:p>
        </w:tc>
        <w:tc>
          <w:tcPr>
            <w:tcW w:w="7374" w:type="dxa"/>
            <w:vAlign w:val="center"/>
          </w:tcPr>
          <w:p w14:paraId="2D839821" w14:textId="48BBB32E" w:rsidR="00B07FA6" w:rsidRPr="00B07FA6" w:rsidRDefault="00B07FA6" w:rsidP="004D28E9">
            <w:pPr>
              <w:spacing w:line="3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設置の際は、太陽光パネルからの反射光</w:t>
            </w:r>
            <w:r w:rsidR="00992A8D">
              <w:rPr>
                <w:rFonts w:hint="eastAsia"/>
                <w:sz w:val="21"/>
                <w:szCs w:val="21"/>
              </w:rPr>
              <w:t>による</w:t>
            </w:r>
            <w:r>
              <w:rPr>
                <w:rFonts w:hint="eastAsia"/>
                <w:sz w:val="21"/>
                <w:szCs w:val="21"/>
              </w:rPr>
              <w:t>近隣住宅の窓</w:t>
            </w:r>
            <w:r w:rsidR="00992A8D">
              <w:rPr>
                <w:rFonts w:hint="eastAsia"/>
                <w:sz w:val="21"/>
                <w:szCs w:val="21"/>
              </w:rPr>
              <w:t>への</w:t>
            </w:r>
            <w:r>
              <w:rPr>
                <w:rFonts w:hint="eastAsia"/>
                <w:sz w:val="21"/>
                <w:szCs w:val="21"/>
              </w:rPr>
              <w:t>影響</w:t>
            </w:r>
            <w:r w:rsidR="00992A8D">
              <w:rPr>
                <w:rFonts w:hint="eastAsia"/>
                <w:sz w:val="21"/>
                <w:szCs w:val="21"/>
              </w:rPr>
              <w:t>について確認し、影響が懸念される場合には防眩対策を講じること。また、設置により影響が出た場合は、速やかに対策を講じること。</w:t>
            </w:r>
          </w:p>
        </w:tc>
      </w:tr>
      <w:tr w:rsidR="00B07FA6" w:rsidRPr="00582DAA" w14:paraId="498A5296" w14:textId="77777777" w:rsidTr="003B7B6C">
        <w:trPr>
          <w:trHeight w:val="589"/>
        </w:trPr>
        <w:tc>
          <w:tcPr>
            <w:tcW w:w="1126" w:type="dxa"/>
            <w:vAlign w:val="center"/>
          </w:tcPr>
          <w:p w14:paraId="1DD3C3FE" w14:textId="7BA680C9" w:rsidR="00B07FA6" w:rsidRPr="00582DAA" w:rsidRDefault="00D843CE" w:rsidP="00755979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□</w:t>
            </w:r>
          </w:p>
        </w:tc>
        <w:tc>
          <w:tcPr>
            <w:tcW w:w="7374" w:type="dxa"/>
            <w:vAlign w:val="center"/>
          </w:tcPr>
          <w:p w14:paraId="6012BA84" w14:textId="7727E454" w:rsidR="00B07FA6" w:rsidRPr="00582DAA" w:rsidRDefault="00D843CE" w:rsidP="004D28E9">
            <w:pPr>
              <w:spacing w:line="3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パワーコンディショナーを屋外に設置する場合、浸水ハザードマップの浸水深度以上の高さに設置すること。</w:t>
            </w:r>
          </w:p>
        </w:tc>
      </w:tr>
      <w:tr w:rsidR="004D28E9" w:rsidRPr="00582DAA" w14:paraId="64AFAF37" w14:textId="77777777" w:rsidTr="003B7B6C">
        <w:trPr>
          <w:trHeight w:val="589"/>
        </w:trPr>
        <w:tc>
          <w:tcPr>
            <w:tcW w:w="1126" w:type="dxa"/>
            <w:vAlign w:val="center"/>
          </w:tcPr>
          <w:p w14:paraId="65F443D0" w14:textId="74714C28" w:rsidR="004D28E9" w:rsidRPr="00582DAA" w:rsidRDefault="00A93643" w:rsidP="00755979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□</w:t>
            </w:r>
          </w:p>
        </w:tc>
        <w:tc>
          <w:tcPr>
            <w:tcW w:w="7374" w:type="dxa"/>
            <w:vAlign w:val="center"/>
          </w:tcPr>
          <w:p w14:paraId="66DA6DB5" w14:textId="61B3EB32" w:rsidR="004D28E9" w:rsidRDefault="002B7009" w:rsidP="004D28E9">
            <w:pPr>
              <w:spacing w:line="3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設置住宅において、</w:t>
            </w:r>
            <w:r w:rsidRPr="004D28E9">
              <w:rPr>
                <w:rFonts w:hint="eastAsia"/>
                <w:sz w:val="21"/>
                <w:szCs w:val="21"/>
              </w:rPr>
              <w:t>太陽光発電設備</w:t>
            </w:r>
            <w:r>
              <w:rPr>
                <w:rFonts w:hint="eastAsia"/>
                <w:sz w:val="21"/>
                <w:szCs w:val="21"/>
              </w:rPr>
              <w:t>からの電気</w:t>
            </w:r>
            <w:r w:rsidR="004D28E9" w:rsidRPr="004D28E9">
              <w:rPr>
                <w:rFonts w:hint="eastAsia"/>
                <w:sz w:val="21"/>
                <w:szCs w:val="21"/>
              </w:rPr>
              <w:t>供給</w:t>
            </w:r>
            <w:r>
              <w:rPr>
                <w:rFonts w:hint="eastAsia"/>
                <w:sz w:val="21"/>
                <w:szCs w:val="21"/>
              </w:rPr>
              <w:t>により発生する</w:t>
            </w:r>
            <w:r w:rsidR="004D28E9" w:rsidRPr="004D28E9">
              <w:rPr>
                <w:rFonts w:hint="eastAsia"/>
                <w:sz w:val="21"/>
                <w:szCs w:val="21"/>
              </w:rPr>
              <w:t>環境価値</w:t>
            </w:r>
            <w:r w:rsidR="00EB5E06">
              <w:rPr>
                <w:rFonts w:hint="eastAsia"/>
                <w:sz w:val="21"/>
                <w:szCs w:val="21"/>
              </w:rPr>
              <w:t>を</w:t>
            </w:r>
            <w:r w:rsidR="004D28E9" w:rsidRPr="004D28E9">
              <w:rPr>
                <w:rFonts w:hint="eastAsia"/>
                <w:sz w:val="21"/>
                <w:szCs w:val="21"/>
              </w:rPr>
              <w:t>事業者が取得し</w:t>
            </w:r>
            <w:r w:rsidR="004D28E9">
              <w:rPr>
                <w:rFonts w:hint="eastAsia"/>
                <w:sz w:val="21"/>
                <w:szCs w:val="21"/>
              </w:rPr>
              <w:t>ないこと</w:t>
            </w:r>
            <w:r w:rsidR="004D28E9" w:rsidRPr="004D28E9">
              <w:rPr>
                <w:rFonts w:hint="eastAsia"/>
                <w:sz w:val="21"/>
                <w:szCs w:val="21"/>
              </w:rPr>
              <w:t>。</w:t>
            </w:r>
          </w:p>
        </w:tc>
      </w:tr>
      <w:tr w:rsidR="008314E1" w:rsidRPr="00582DAA" w14:paraId="76BE3B92" w14:textId="77777777" w:rsidTr="002B7009">
        <w:trPr>
          <w:trHeight w:val="488"/>
        </w:trPr>
        <w:tc>
          <w:tcPr>
            <w:tcW w:w="1126" w:type="dxa"/>
            <w:vAlign w:val="center"/>
          </w:tcPr>
          <w:p w14:paraId="73D96D93" w14:textId="566F2821" w:rsidR="008314E1" w:rsidRPr="00582DAA" w:rsidRDefault="008314E1" w:rsidP="00755979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□</w:t>
            </w:r>
          </w:p>
        </w:tc>
        <w:tc>
          <w:tcPr>
            <w:tcW w:w="7374" w:type="dxa"/>
            <w:vAlign w:val="center"/>
          </w:tcPr>
          <w:p w14:paraId="774D979C" w14:textId="2FDA3D76" w:rsidR="008314E1" w:rsidRDefault="00757B5C" w:rsidP="004D28E9">
            <w:pPr>
              <w:spacing w:line="300" w:lineRule="exact"/>
              <w:rPr>
                <w:sz w:val="21"/>
                <w:szCs w:val="21"/>
              </w:rPr>
            </w:pPr>
            <w:r w:rsidRPr="00757B5C">
              <w:rPr>
                <w:rFonts w:hint="eastAsia"/>
                <w:sz w:val="21"/>
                <w:szCs w:val="21"/>
              </w:rPr>
              <w:t>国等が求めるサイバーセキュリティ対策が講じられたものであること。</w:t>
            </w:r>
          </w:p>
        </w:tc>
      </w:tr>
      <w:tr w:rsidR="00C542A5" w:rsidRPr="00582DAA" w14:paraId="581EDE51" w14:textId="77777777" w:rsidTr="003B7B6C">
        <w:trPr>
          <w:trHeight w:val="589"/>
        </w:trPr>
        <w:tc>
          <w:tcPr>
            <w:tcW w:w="1126" w:type="dxa"/>
            <w:vAlign w:val="center"/>
          </w:tcPr>
          <w:p w14:paraId="2682751E" w14:textId="56C5C98E" w:rsidR="00C542A5" w:rsidRPr="00582DAA" w:rsidRDefault="00C542A5" w:rsidP="009479B9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□</w:t>
            </w:r>
          </w:p>
        </w:tc>
        <w:tc>
          <w:tcPr>
            <w:tcW w:w="7374" w:type="dxa"/>
            <w:vAlign w:val="center"/>
          </w:tcPr>
          <w:p w14:paraId="75D3C44E" w14:textId="5B0FA9B8" w:rsidR="00C542A5" w:rsidRPr="00582DAA" w:rsidRDefault="00C542A5" w:rsidP="004D28E9">
            <w:pPr>
              <w:spacing w:line="300" w:lineRule="exact"/>
              <w:rPr>
                <w:sz w:val="21"/>
                <w:szCs w:val="21"/>
              </w:rPr>
            </w:pPr>
            <w:r w:rsidRPr="005453C5">
              <w:rPr>
                <w:rFonts w:hint="eastAsia"/>
                <w:sz w:val="21"/>
                <w:szCs w:val="21"/>
              </w:rPr>
              <w:t>太陽光発電設備等を安全かつ確実に設置するため、労働安全衛生法、電気事業法、電気工事士法及び建築基準法等の関係法令について、最新の規定に適切に対応</w:t>
            </w:r>
            <w:r>
              <w:rPr>
                <w:rFonts w:hint="eastAsia"/>
                <w:sz w:val="21"/>
                <w:szCs w:val="21"/>
              </w:rPr>
              <w:t>すること</w:t>
            </w:r>
            <w:r w:rsidRPr="005453C5">
              <w:rPr>
                <w:rFonts w:hint="eastAsia"/>
                <w:sz w:val="21"/>
                <w:szCs w:val="21"/>
              </w:rPr>
              <w:t>。</w:t>
            </w:r>
          </w:p>
        </w:tc>
      </w:tr>
      <w:tr w:rsidR="009479B9" w:rsidRPr="00582DAA" w14:paraId="4BED0285" w14:textId="77777777" w:rsidTr="003B7B6C">
        <w:trPr>
          <w:trHeight w:val="983"/>
        </w:trPr>
        <w:tc>
          <w:tcPr>
            <w:tcW w:w="1126" w:type="dxa"/>
            <w:vAlign w:val="center"/>
            <w:hideMark/>
          </w:tcPr>
          <w:p w14:paraId="269AD7DC" w14:textId="61D4018C" w:rsidR="009479B9" w:rsidRPr="00582DAA" w:rsidRDefault="009479B9" w:rsidP="009479B9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□</w:t>
            </w:r>
          </w:p>
        </w:tc>
        <w:tc>
          <w:tcPr>
            <w:tcW w:w="7374" w:type="dxa"/>
            <w:vAlign w:val="center"/>
            <w:hideMark/>
          </w:tcPr>
          <w:p w14:paraId="1D57C9FF" w14:textId="77777777" w:rsidR="009479B9" w:rsidRPr="00582DAA" w:rsidRDefault="009479B9" w:rsidP="004D28E9">
            <w:pPr>
              <w:spacing w:line="300" w:lineRule="exact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太陽光発電設備は『使用済太陽電池モジュールの適正処理に資する情報提供のガイドライン』（平成29年12月一般社団法人太陽光発電協会）が示す対象物質の含有率が 基準値を超えていないこと。 </w:t>
            </w:r>
          </w:p>
        </w:tc>
      </w:tr>
      <w:tr w:rsidR="009479B9" w:rsidRPr="00582DAA" w14:paraId="33B8B3AF" w14:textId="77777777" w:rsidTr="003B7B6C">
        <w:trPr>
          <w:trHeight w:val="300"/>
        </w:trPr>
        <w:tc>
          <w:tcPr>
            <w:tcW w:w="1126" w:type="dxa"/>
            <w:vAlign w:val="center"/>
            <w:hideMark/>
          </w:tcPr>
          <w:p w14:paraId="5E867BB6" w14:textId="1D4C34EC" w:rsidR="009479B9" w:rsidRPr="00582DAA" w:rsidRDefault="009479B9" w:rsidP="009479B9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□</w:t>
            </w:r>
          </w:p>
        </w:tc>
        <w:tc>
          <w:tcPr>
            <w:tcW w:w="7374" w:type="dxa"/>
            <w:vAlign w:val="center"/>
            <w:hideMark/>
          </w:tcPr>
          <w:p w14:paraId="6844D553" w14:textId="4A6ABE71" w:rsidR="009479B9" w:rsidRPr="00582DAA" w:rsidRDefault="009479B9" w:rsidP="004D28E9">
            <w:pPr>
              <w:spacing w:line="300" w:lineRule="exact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t>太陽光発電設備は『責任あるサプライチェーン等における人権尊重のガイドライン』（令和4年9月13日ビジネスと人権に関する行動計画の実施に係る関係府省庁施策 推進・連絡会議）</w:t>
            </w:r>
            <w:r w:rsidR="00A03AB1">
              <w:rPr>
                <w:rFonts w:hint="eastAsia"/>
                <w:sz w:val="21"/>
                <w:szCs w:val="21"/>
              </w:rPr>
              <w:t>を遵守</w:t>
            </w:r>
            <w:r w:rsidRPr="00582DAA">
              <w:rPr>
                <w:rFonts w:hint="eastAsia"/>
                <w:sz w:val="21"/>
                <w:szCs w:val="21"/>
              </w:rPr>
              <w:t>して製造・調達された製品であること。 </w:t>
            </w:r>
            <w:r>
              <w:rPr>
                <w:rFonts w:hint="eastAsia"/>
                <w:sz w:val="21"/>
                <w:szCs w:val="21"/>
              </w:rPr>
              <w:t>（太陽光発電協会HP「</w:t>
            </w:r>
            <w:r w:rsidRPr="00323765">
              <w:rPr>
                <w:rFonts w:hint="eastAsia"/>
                <w:sz w:val="21"/>
                <w:szCs w:val="21"/>
              </w:rPr>
              <w:t>会員各社の人権方針及びデューデリジェンス等の取組内容</w:t>
            </w:r>
            <w:r>
              <w:rPr>
                <w:rFonts w:hint="eastAsia"/>
                <w:sz w:val="21"/>
                <w:szCs w:val="21"/>
              </w:rPr>
              <w:t>」に掲載の企業による製品</w:t>
            </w:r>
            <w:r w:rsidR="00D72E64">
              <w:rPr>
                <w:rFonts w:hint="eastAsia"/>
                <w:sz w:val="21"/>
                <w:szCs w:val="21"/>
              </w:rPr>
              <w:t>等</w:t>
            </w:r>
            <w:r>
              <w:rPr>
                <w:rFonts w:hint="eastAsia"/>
                <w:sz w:val="21"/>
                <w:szCs w:val="21"/>
              </w:rPr>
              <w:t>であること）</w:t>
            </w:r>
          </w:p>
        </w:tc>
      </w:tr>
      <w:tr w:rsidR="006D0A5C" w:rsidRPr="00582DAA" w14:paraId="78FF1ED4" w14:textId="77777777" w:rsidTr="003B7B6C">
        <w:trPr>
          <w:trHeight w:val="300"/>
        </w:trPr>
        <w:tc>
          <w:tcPr>
            <w:tcW w:w="1126" w:type="dxa"/>
            <w:vAlign w:val="center"/>
          </w:tcPr>
          <w:p w14:paraId="034868F6" w14:textId="30AF4860" w:rsidR="006D0A5C" w:rsidRDefault="006D0A5C" w:rsidP="00E761D8">
            <w:pPr>
              <w:jc w:val="center"/>
              <w:rPr>
                <w:sz w:val="21"/>
                <w:szCs w:val="21"/>
              </w:rPr>
            </w:pPr>
            <w:r w:rsidRPr="00582DAA">
              <w:rPr>
                <w:rFonts w:hint="eastAsia"/>
                <w:sz w:val="21"/>
                <w:szCs w:val="21"/>
              </w:rPr>
              <w:lastRenderedPageBreak/>
              <w:t>□</w:t>
            </w:r>
          </w:p>
        </w:tc>
        <w:tc>
          <w:tcPr>
            <w:tcW w:w="7374" w:type="dxa"/>
            <w:vAlign w:val="center"/>
          </w:tcPr>
          <w:p w14:paraId="0BEF5E3E" w14:textId="00642CAD" w:rsidR="006D0A5C" w:rsidRPr="00E761D8" w:rsidRDefault="006D0A5C" w:rsidP="004D28E9">
            <w:pPr>
              <w:spacing w:line="3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仙台市暴力団排除条例第2条第3項（平成25年6月25日仙台市条例第29号）に規定する暴力団等との関係を有していないこと。また、説明を求められた際には誠実に対応することを誓います。</w:t>
            </w:r>
          </w:p>
        </w:tc>
      </w:tr>
    </w:tbl>
    <w:p w14:paraId="42204801" w14:textId="77777777" w:rsidR="00580F2D" w:rsidRPr="00755E5A" w:rsidRDefault="00580F2D" w:rsidP="00580F2D">
      <w:pPr>
        <w:rPr>
          <w:sz w:val="21"/>
          <w:szCs w:val="21"/>
          <w:u w:val="single"/>
        </w:rPr>
      </w:pPr>
    </w:p>
    <w:sectPr w:rsidR="00580F2D" w:rsidRPr="00755E5A" w:rsidSect="00161404">
      <w:footerReference w:type="default" r:id="rId8"/>
      <w:footerReference w:type="first" r:id="rId9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55BD4" w14:textId="77777777" w:rsidR="006253E9" w:rsidRDefault="006253E9" w:rsidP="00CB6138">
      <w:r>
        <w:separator/>
      </w:r>
    </w:p>
  </w:endnote>
  <w:endnote w:type="continuationSeparator" w:id="0">
    <w:p w14:paraId="38A5BB66" w14:textId="77777777" w:rsidR="006253E9" w:rsidRDefault="006253E9" w:rsidP="00CB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0241A" w14:textId="1598C034" w:rsidR="00D2692D" w:rsidRDefault="00D2692D" w:rsidP="00D2692D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2FA0E" w14:textId="77777777" w:rsidR="00161404" w:rsidRDefault="00161404" w:rsidP="00161404">
    <w:pPr>
      <w:pStyle w:val="a5"/>
      <w:jc w:val="right"/>
    </w:pPr>
    <w:r w:rsidRPr="00D2692D">
      <w:rPr>
        <w:rFonts w:hint="eastAsia"/>
        <w:bdr w:val="single" w:sz="4" w:space="0" w:color="auto"/>
      </w:rPr>
      <w:t>裏面に続く</w:t>
    </w:r>
  </w:p>
  <w:p w14:paraId="2909C0EE" w14:textId="77777777" w:rsidR="00161404" w:rsidRDefault="001614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3768D" w14:textId="77777777" w:rsidR="006253E9" w:rsidRDefault="006253E9" w:rsidP="00CB6138">
      <w:r>
        <w:separator/>
      </w:r>
    </w:p>
  </w:footnote>
  <w:footnote w:type="continuationSeparator" w:id="0">
    <w:p w14:paraId="76274AAC" w14:textId="77777777" w:rsidR="006253E9" w:rsidRDefault="006253E9" w:rsidP="00CB6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D4EB6"/>
    <w:multiLevelType w:val="hybridMultilevel"/>
    <w:tmpl w:val="AD540B74"/>
    <w:lvl w:ilvl="0" w:tplc="2E7822D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44613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dirty"/>
  <w:revisionView w:markup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2D"/>
    <w:rsid w:val="000006D1"/>
    <w:rsid w:val="00037A1A"/>
    <w:rsid w:val="00067946"/>
    <w:rsid w:val="000729E2"/>
    <w:rsid w:val="000739CF"/>
    <w:rsid w:val="0007690A"/>
    <w:rsid w:val="000F10A6"/>
    <w:rsid w:val="00152AB8"/>
    <w:rsid w:val="00161404"/>
    <w:rsid w:val="00175ACD"/>
    <w:rsid w:val="00181834"/>
    <w:rsid w:val="00197C1E"/>
    <w:rsid w:val="00197D24"/>
    <w:rsid w:val="001A74B0"/>
    <w:rsid w:val="001F4D4D"/>
    <w:rsid w:val="00207E5E"/>
    <w:rsid w:val="00243ED7"/>
    <w:rsid w:val="00256EAC"/>
    <w:rsid w:val="002730DA"/>
    <w:rsid w:val="002B1CAD"/>
    <w:rsid w:val="002B1E62"/>
    <w:rsid w:val="002B7009"/>
    <w:rsid w:val="002C0ACE"/>
    <w:rsid w:val="002C7286"/>
    <w:rsid w:val="002D0904"/>
    <w:rsid w:val="002D6BEE"/>
    <w:rsid w:val="002E3755"/>
    <w:rsid w:val="003048FC"/>
    <w:rsid w:val="00323765"/>
    <w:rsid w:val="0035634B"/>
    <w:rsid w:val="003B7B6C"/>
    <w:rsid w:val="003D056D"/>
    <w:rsid w:val="00410E86"/>
    <w:rsid w:val="00425144"/>
    <w:rsid w:val="00444C01"/>
    <w:rsid w:val="00467C3B"/>
    <w:rsid w:val="00472437"/>
    <w:rsid w:val="00473BBD"/>
    <w:rsid w:val="00477809"/>
    <w:rsid w:val="004928DD"/>
    <w:rsid w:val="004C252C"/>
    <w:rsid w:val="004D28E9"/>
    <w:rsid w:val="004E22ED"/>
    <w:rsid w:val="005047BC"/>
    <w:rsid w:val="005133A7"/>
    <w:rsid w:val="005178CE"/>
    <w:rsid w:val="0053065F"/>
    <w:rsid w:val="00534C77"/>
    <w:rsid w:val="005359FF"/>
    <w:rsid w:val="00563748"/>
    <w:rsid w:val="005700A3"/>
    <w:rsid w:val="005779FC"/>
    <w:rsid w:val="00580F2D"/>
    <w:rsid w:val="00582DAA"/>
    <w:rsid w:val="005B3BA6"/>
    <w:rsid w:val="005B6D12"/>
    <w:rsid w:val="005B78A1"/>
    <w:rsid w:val="005C690B"/>
    <w:rsid w:val="005E04EF"/>
    <w:rsid w:val="00602308"/>
    <w:rsid w:val="006047F9"/>
    <w:rsid w:val="0062507B"/>
    <w:rsid w:val="006253E9"/>
    <w:rsid w:val="006754ED"/>
    <w:rsid w:val="006A3AE1"/>
    <w:rsid w:val="006D0A5C"/>
    <w:rsid w:val="006F0013"/>
    <w:rsid w:val="006F0945"/>
    <w:rsid w:val="00745919"/>
    <w:rsid w:val="007526A5"/>
    <w:rsid w:val="00755979"/>
    <w:rsid w:val="00755E5A"/>
    <w:rsid w:val="00757B5C"/>
    <w:rsid w:val="007943EC"/>
    <w:rsid w:val="007950C6"/>
    <w:rsid w:val="008072C1"/>
    <w:rsid w:val="008314E1"/>
    <w:rsid w:val="00850E94"/>
    <w:rsid w:val="008538DD"/>
    <w:rsid w:val="00862197"/>
    <w:rsid w:val="008736FE"/>
    <w:rsid w:val="0087380D"/>
    <w:rsid w:val="008A364A"/>
    <w:rsid w:val="008A5AC2"/>
    <w:rsid w:val="008B0FF4"/>
    <w:rsid w:val="008C1195"/>
    <w:rsid w:val="00921C3B"/>
    <w:rsid w:val="00926AE6"/>
    <w:rsid w:val="00932623"/>
    <w:rsid w:val="0094494C"/>
    <w:rsid w:val="009479B9"/>
    <w:rsid w:val="00964E54"/>
    <w:rsid w:val="00992A8D"/>
    <w:rsid w:val="009B70FD"/>
    <w:rsid w:val="009E2DB6"/>
    <w:rsid w:val="00A03AB1"/>
    <w:rsid w:val="00A1304C"/>
    <w:rsid w:val="00A22E20"/>
    <w:rsid w:val="00A53D00"/>
    <w:rsid w:val="00A842AB"/>
    <w:rsid w:val="00A93643"/>
    <w:rsid w:val="00AB036A"/>
    <w:rsid w:val="00AF77C5"/>
    <w:rsid w:val="00B07726"/>
    <w:rsid w:val="00B07FA6"/>
    <w:rsid w:val="00B20796"/>
    <w:rsid w:val="00B31B0F"/>
    <w:rsid w:val="00B62A80"/>
    <w:rsid w:val="00BB7861"/>
    <w:rsid w:val="00BE79FE"/>
    <w:rsid w:val="00C407A9"/>
    <w:rsid w:val="00C542A5"/>
    <w:rsid w:val="00C84351"/>
    <w:rsid w:val="00CA32EB"/>
    <w:rsid w:val="00CA758F"/>
    <w:rsid w:val="00CB4DA7"/>
    <w:rsid w:val="00CB6138"/>
    <w:rsid w:val="00CC322B"/>
    <w:rsid w:val="00D05F76"/>
    <w:rsid w:val="00D23B6D"/>
    <w:rsid w:val="00D2692D"/>
    <w:rsid w:val="00D443C2"/>
    <w:rsid w:val="00D72E64"/>
    <w:rsid w:val="00D843CE"/>
    <w:rsid w:val="00DC08F1"/>
    <w:rsid w:val="00DE20AC"/>
    <w:rsid w:val="00DE3A44"/>
    <w:rsid w:val="00E36DA9"/>
    <w:rsid w:val="00E57BC2"/>
    <w:rsid w:val="00E745E7"/>
    <w:rsid w:val="00E761D8"/>
    <w:rsid w:val="00E808A3"/>
    <w:rsid w:val="00E90D3C"/>
    <w:rsid w:val="00E90F88"/>
    <w:rsid w:val="00E9542C"/>
    <w:rsid w:val="00EB5E06"/>
    <w:rsid w:val="00ED6C1E"/>
    <w:rsid w:val="00F34103"/>
    <w:rsid w:val="00F43DA4"/>
    <w:rsid w:val="00F67B5B"/>
    <w:rsid w:val="00FC452F"/>
    <w:rsid w:val="00FE0F29"/>
    <w:rsid w:val="00FE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7F3ECB"/>
  <w15:chartTrackingRefBased/>
  <w15:docId w15:val="{60A39A68-373D-497A-BF13-1ABF38BDE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0F2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0F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F2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F2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F2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F2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0F2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0F2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6138"/>
  </w:style>
  <w:style w:type="paragraph" w:styleId="a5">
    <w:name w:val="footer"/>
    <w:basedOn w:val="a"/>
    <w:link w:val="a6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6138"/>
  </w:style>
  <w:style w:type="character" w:customStyle="1" w:styleId="10">
    <w:name w:val="見出し 1 (文字)"/>
    <w:basedOn w:val="a0"/>
    <w:link w:val="1"/>
    <w:uiPriority w:val="9"/>
    <w:rsid w:val="00580F2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80F2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80F2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80F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80F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80F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80F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80F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80F2D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580F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580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580F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580F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580F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580F2D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580F2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80F2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80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80F2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80F2D"/>
    <w:rPr>
      <w:b/>
      <w:bCs/>
      <w:smallCaps/>
      <w:color w:val="0F4761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580F2D"/>
  </w:style>
  <w:style w:type="character" w:customStyle="1" w:styleId="af">
    <w:name w:val="日付 (文字)"/>
    <w:basedOn w:val="a0"/>
    <w:link w:val="ae"/>
    <w:uiPriority w:val="99"/>
    <w:semiHidden/>
    <w:rsid w:val="00580F2D"/>
  </w:style>
  <w:style w:type="table" w:styleId="af0">
    <w:name w:val="Table Grid"/>
    <w:basedOn w:val="a1"/>
    <w:uiPriority w:val="39"/>
    <w:rsid w:val="006047F9"/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1A74B0"/>
  </w:style>
  <w:style w:type="character" w:styleId="af2">
    <w:name w:val="annotation reference"/>
    <w:basedOn w:val="a0"/>
    <w:uiPriority w:val="99"/>
    <w:semiHidden/>
    <w:unhideWhenUsed/>
    <w:rsid w:val="00472437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472437"/>
  </w:style>
  <w:style w:type="character" w:customStyle="1" w:styleId="af4">
    <w:name w:val="コメント文字列 (文字)"/>
    <w:basedOn w:val="a0"/>
    <w:link w:val="af3"/>
    <w:uiPriority w:val="99"/>
    <w:rsid w:val="00472437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72437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4724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7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5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8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2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3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5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9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9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1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8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98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83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66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1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38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4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4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87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9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1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2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62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3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13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9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0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5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4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8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8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16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0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5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1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0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39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2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9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3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41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6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44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23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8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0FA22-689D-45F4-848C-EDC9F687E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伊勢　里美</cp:lastModifiedBy>
  <cp:revision>2</cp:revision>
  <dcterms:created xsi:type="dcterms:W3CDTF">2026-09-14T07:58:00Z</dcterms:created>
  <dcterms:modified xsi:type="dcterms:W3CDTF">2026-09-14T07:58:00Z</dcterms:modified>
</cp:coreProperties>
</file>