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A708" w14:textId="08EF1FF2" w:rsidR="007F1F39" w:rsidRPr="007F1F39" w:rsidRDefault="002E1506" w:rsidP="007F1F39">
      <w:pPr>
        <w:spacing w:line="360" w:lineRule="atLeast"/>
        <w:rPr>
          <w:rFonts w:hAnsi="Century" w:cs="Times New Roman"/>
          <w:spacing w:val="3"/>
          <w:sz w:val="24"/>
          <w:szCs w:val="24"/>
        </w:rPr>
      </w:pPr>
      <w:r>
        <w:rPr>
          <w:rFonts w:hAnsi="Century" w:cs="Times New Roman" w:hint="eastAsia"/>
          <w:spacing w:val="3"/>
          <w:sz w:val="24"/>
          <w:szCs w:val="24"/>
        </w:rPr>
        <w:t>（</w:t>
      </w:r>
      <w:r w:rsidR="007F1F39" w:rsidRPr="007F1F39">
        <w:rPr>
          <w:rFonts w:hAnsi="Century" w:cs="Times New Roman" w:hint="eastAsia"/>
          <w:spacing w:val="3"/>
          <w:sz w:val="24"/>
          <w:szCs w:val="24"/>
        </w:rPr>
        <w:t xml:space="preserve">別紙様式１）　　　　　　　　　　　　　　　　　　　　　　　　　　</w:t>
      </w:r>
      <w:r w:rsidR="007F1F39" w:rsidRPr="007F1F39">
        <w:rPr>
          <w:rFonts w:ascii="ＭＳ ゴシック" w:eastAsia="ＭＳ ゴシック" w:hAnsi="ＭＳ ゴシック" w:cs="Times New Roman" w:hint="eastAsia"/>
          <w:spacing w:val="3"/>
          <w:sz w:val="32"/>
          <w:szCs w:val="32"/>
        </w:rPr>
        <w:t>（表面）</w:t>
      </w:r>
    </w:p>
    <w:p w14:paraId="06DB8C11" w14:textId="77777777" w:rsidR="007F1F39" w:rsidRPr="007F1F39" w:rsidRDefault="007F1F39" w:rsidP="007F1F39">
      <w:pPr>
        <w:spacing w:line="360" w:lineRule="atLeast"/>
        <w:jc w:val="right"/>
        <w:rPr>
          <w:rFonts w:hAnsi="Century" w:cs="Times New Roman"/>
          <w:spacing w:val="3"/>
          <w:sz w:val="24"/>
          <w:szCs w:val="24"/>
        </w:rPr>
      </w:pPr>
      <w:r w:rsidRPr="007F1F39">
        <w:rPr>
          <w:rFonts w:hAnsi="Century" w:cs="Times New Roman" w:hint="eastAsia"/>
          <w:spacing w:val="3"/>
          <w:sz w:val="24"/>
          <w:szCs w:val="24"/>
        </w:rPr>
        <w:t xml:space="preserve">　　</w:t>
      </w:r>
    </w:p>
    <w:p w14:paraId="2F991775" w14:textId="77777777" w:rsidR="007F1F39" w:rsidRPr="007F1F39" w:rsidRDefault="007F1F39" w:rsidP="007F1F39">
      <w:pPr>
        <w:spacing w:line="360" w:lineRule="atLeast"/>
        <w:jc w:val="right"/>
        <w:rPr>
          <w:rFonts w:hAnsi="Century" w:cs="Times New Roman"/>
          <w:spacing w:val="3"/>
          <w:sz w:val="24"/>
          <w:szCs w:val="24"/>
        </w:rPr>
      </w:pPr>
      <w:r w:rsidRPr="007F1F39">
        <w:rPr>
          <w:rFonts w:hAnsi="Century" w:cs="Times New Roman" w:hint="eastAsia"/>
          <w:spacing w:val="3"/>
          <w:sz w:val="24"/>
          <w:szCs w:val="24"/>
        </w:rPr>
        <w:t>年　　月　　日</w:t>
      </w:r>
    </w:p>
    <w:p w14:paraId="1F25AE96" w14:textId="77777777" w:rsidR="007F1F39" w:rsidRPr="007F1F39" w:rsidRDefault="007F1F39" w:rsidP="007F1F39">
      <w:pPr>
        <w:spacing w:line="360" w:lineRule="atLeast"/>
        <w:jc w:val="center"/>
        <w:rPr>
          <w:rFonts w:hAnsi="Century" w:cs="Times New Roman"/>
          <w:spacing w:val="3"/>
          <w:sz w:val="28"/>
          <w:szCs w:val="28"/>
        </w:rPr>
      </w:pPr>
      <w:r w:rsidRPr="007F1F39">
        <w:rPr>
          <w:rFonts w:hAnsi="Century" w:cs="Times New Roman" w:hint="eastAsia"/>
          <w:spacing w:val="3"/>
          <w:sz w:val="28"/>
          <w:szCs w:val="28"/>
        </w:rPr>
        <w:t>自動車による食品営業計画書</w:t>
      </w:r>
    </w:p>
    <w:p w14:paraId="03A7641F" w14:textId="77777777" w:rsidR="007F1F39" w:rsidRPr="007F1F39" w:rsidRDefault="007F1F39" w:rsidP="007F1F39">
      <w:pPr>
        <w:wordWrap w:val="0"/>
        <w:spacing w:line="360" w:lineRule="atLeast"/>
        <w:jc w:val="left"/>
        <w:rPr>
          <w:rFonts w:hAnsi="Century" w:cs="Times New Roman"/>
          <w:spacing w:val="3"/>
          <w:sz w:val="28"/>
          <w:szCs w:val="28"/>
        </w:rPr>
      </w:pPr>
    </w:p>
    <w:p w14:paraId="47B8B282" w14:textId="77777777" w:rsidR="007F1F39" w:rsidRPr="008C19A4" w:rsidRDefault="007F1F39" w:rsidP="007F1F39">
      <w:pPr>
        <w:wordWrap w:val="0"/>
        <w:spacing w:line="360" w:lineRule="atLeast"/>
        <w:ind w:firstLineChars="100" w:firstLine="226"/>
        <w:jc w:val="left"/>
        <w:rPr>
          <w:rFonts w:hAnsi="Century" w:cs="Times New Roman"/>
          <w:spacing w:val="3"/>
          <w:sz w:val="22"/>
        </w:rPr>
      </w:pPr>
      <w:r w:rsidRPr="008C19A4">
        <w:rPr>
          <w:rFonts w:hAnsi="Century" w:cs="Times New Roman" w:hint="eastAsia"/>
          <w:spacing w:val="3"/>
          <w:sz w:val="22"/>
        </w:rPr>
        <w:t>次のとおり自動車による営業を行いますので届け出ます。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221"/>
      </w:tblGrid>
      <w:tr w:rsidR="008C19A4" w:rsidRPr="008C19A4" w14:paraId="253E9D50" w14:textId="77777777" w:rsidTr="008C19A4">
        <w:trPr>
          <w:cantSplit/>
          <w:trHeight w:val="1276"/>
        </w:trPr>
        <w:tc>
          <w:tcPr>
            <w:tcW w:w="1668" w:type="dxa"/>
            <w:shd w:val="clear" w:color="auto" w:fill="auto"/>
            <w:vAlign w:val="center"/>
          </w:tcPr>
          <w:p w14:paraId="6EB7EB64" w14:textId="2C05D9F3" w:rsidR="008C19A4" w:rsidRPr="00A83F43" w:rsidRDefault="008C19A4" w:rsidP="007F1F39">
            <w:pPr>
              <w:adjustRightInd w:val="0"/>
              <w:spacing w:line="360" w:lineRule="atLeast"/>
              <w:rPr>
                <w:rFonts w:hAnsi="Century" w:cs="Times New Roman"/>
                <w:spacing w:val="3"/>
                <w:sz w:val="22"/>
              </w:rPr>
            </w:pPr>
            <w:r w:rsidRPr="00A83F43">
              <w:rPr>
                <w:rFonts w:hAnsi="Century" w:cs="Times New Roman" w:hint="eastAsia"/>
                <w:spacing w:val="3"/>
                <w:sz w:val="22"/>
              </w:rPr>
              <w:t>届出者情報</w:t>
            </w:r>
          </w:p>
        </w:tc>
        <w:tc>
          <w:tcPr>
            <w:tcW w:w="8221" w:type="dxa"/>
            <w:shd w:val="clear" w:color="auto" w:fill="auto"/>
          </w:tcPr>
          <w:p w14:paraId="79D163C4" w14:textId="77777777" w:rsidR="008C19A4" w:rsidRPr="00A83F43" w:rsidRDefault="008C19A4" w:rsidP="008C19A4">
            <w:pPr>
              <w:rPr>
                <w:sz w:val="22"/>
              </w:rPr>
            </w:pPr>
            <w:r w:rsidRPr="00A83F43">
              <w:rPr>
                <w:rFonts w:hint="eastAsia"/>
                <w:sz w:val="22"/>
              </w:rPr>
              <w:t>住所（法人にあっては所在地）　〒</w:t>
            </w:r>
          </w:p>
          <w:p w14:paraId="70ED61CB" w14:textId="77777777" w:rsidR="008C19A4" w:rsidRPr="00A83F43" w:rsidRDefault="008C19A4" w:rsidP="008C19A4">
            <w:pPr>
              <w:rPr>
                <w:sz w:val="22"/>
              </w:rPr>
            </w:pPr>
          </w:p>
          <w:p w14:paraId="5DCD91DE" w14:textId="121C5A96" w:rsidR="008C19A4" w:rsidRPr="00A83F43" w:rsidRDefault="008C19A4" w:rsidP="008C19A4">
            <w:pPr>
              <w:rPr>
                <w:sz w:val="22"/>
              </w:rPr>
            </w:pPr>
            <w:r w:rsidRPr="00A83F43">
              <w:rPr>
                <w:rFonts w:hint="eastAsia"/>
                <w:sz w:val="22"/>
              </w:rPr>
              <w:t>氏名（法人にあっては</w:t>
            </w:r>
            <w:r w:rsidR="004227A6" w:rsidRPr="00A83F43">
              <w:rPr>
                <w:rFonts w:hint="eastAsia"/>
                <w:sz w:val="22"/>
              </w:rPr>
              <w:t>、</w:t>
            </w:r>
            <w:r w:rsidRPr="00A83F43">
              <w:rPr>
                <w:rFonts w:hint="eastAsia"/>
                <w:sz w:val="22"/>
              </w:rPr>
              <w:t>その名称及び代表者の氏名）</w:t>
            </w:r>
          </w:p>
          <w:p w14:paraId="20CE4BCC" w14:textId="77777777" w:rsidR="008C19A4" w:rsidRPr="00A83F43" w:rsidRDefault="008C19A4" w:rsidP="007F1F39">
            <w:pPr>
              <w:spacing w:line="360" w:lineRule="atLeast"/>
              <w:rPr>
                <w:rFonts w:hAnsi="Century" w:cs="Times New Roman"/>
                <w:spacing w:val="3"/>
                <w:sz w:val="22"/>
              </w:rPr>
            </w:pPr>
          </w:p>
        </w:tc>
      </w:tr>
      <w:tr w:rsidR="007F1F39" w:rsidRPr="008C19A4" w14:paraId="31D66592" w14:textId="77777777" w:rsidTr="008C19A4">
        <w:trPr>
          <w:cantSplit/>
          <w:trHeight w:val="1276"/>
        </w:trPr>
        <w:tc>
          <w:tcPr>
            <w:tcW w:w="1668" w:type="dxa"/>
            <w:shd w:val="clear" w:color="auto" w:fill="auto"/>
            <w:vAlign w:val="center"/>
          </w:tcPr>
          <w:p w14:paraId="13A4F660" w14:textId="77777777" w:rsidR="007F1F39" w:rsidRPr="008C19A4" w:rsidRDefault="007F1F39" w:rsidP="007F1F39">
            <w:pPr>
              <w:adjustRightInd w:val="0"/>
              <w:spacing w:line="360" w:lineRule="atLeast"/>
              <w:rPr>
                <w:rFonts w:hAnsi="Century" w:cs="Times New Roman"/>
                <w:spacing w:val="3"/>
                <w:sz w:val="22"/>
              </w:rPr>
            </w:pPr>
            <w:r w:rsidRPr="008C19A4">
              <w:rPr>
                <w:rFonts w:hAnsi="Century" w:cs="Times New Roman" w:hint="eastAsia"/>
                <w:spacing w:val="3"/>
                <w:sz w:val="22"/>
              </w:rPr>
              <w:t>施設情報</w:t>
            </w:r>
          </w:p>
        </w:tc>
        <w:tc>
          <w:tcPr>
            <w:tcW w:w="8221" w:type="dxa"/>
            <w:shd w:val="clear" w:color="auto" w:fill="auto"/>
          </w:tcPr>
          <w:p w14:paraId="3A8C8FDA" w14:textId="77777777" w:rsidR="007F1F39" w:rsidRPr="008C19A4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2"/>
              </w:rPr>
            </w:pPr>
            <w:r w:rsidRPr="008C19A4">
              <w:rPr>
                <w:rFonts w:hAnsi="Century" w:cs="Times New Roman" w:hint="eastAsia"/>
                <w:spacing w:val="3"/>
                <w:sz w:val="22"/>
              </w:rPr>
              <w:t>施設の名称、屋号又は商号</w:t>
            </w:r>
          </w:p>
          <w:p w14:paraId="281A276A" w14:textId="77777777" w:rsidR="007F1F39" w:rsidRPr="008C19A4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2"/>
              </w:rPr>
            </w:pPr>
          </w:p>
          <w:p w14:paraId="0E66CBC7" w14:textId="77777777" w:rsidR="007F1F39" w:rsidRPr="008C19A4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2"/>
              </w:rPr>
            </w:pPr>
            <w:r w:rsidRPr="008C19A4">
              <w:rPr>
                <w:rFonts w:hAnsi="Century" w:cs="Times New Roman" w:hint="eastAsia"/>
                <w:spacing w:val="3"/>
                <w:sz w:val="22"/>
              </w:rPr>
              <w:t>許可指令番号</w:t>
            </w:r>
          </w:p>
          <w:p w14:paraId="18A44299" w14:textId="77777777" w:rsidR="007F1F39" w:rsidRPr="008C19A4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2"/>
              </w:rPr>
            </w:pPr>
            <w:r w:rsidRPr="008C19A4">
              <w:rPr>
                <w:rFonts w:hAnsi="Century" w:cs="Times New Roman" w:hint="eastAsia"/>
                <w:spacing w:val="3"/>
                <w:sz w:val="22"/>
              </w:rPr>
              <w:t xml:space="preserve">　仙台市（　　　　　）指令　第（　　　　　　　）号</w:t>
            </w:r>
          </w:p>
          <w:p w14:paraId="709BAEFC" w14:textId="77777777" w:rsidR="007F1F39" w:rsidRPr="008C19A4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2"/>
              </w:rPr>
            </w:pPr>
          </w:p>
          <w:p w14:paraId="1F94FDB9" w14:textId="77777777" w:rsidR="007F1F39" w:rsidRPr="008C19A4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2"/>
              </w:rPr>
            </w:pPr>
            <w:r w:rsidRPr="008C19A4">
              <w:rPr>
                <w:rFonts w:hAnsi="Century" w:cs="Times New Roman" w:hint="eastAsia"/>
                <w:spacing w:val="3"/>
                <w:sz w:val="22"/>
              </w:rPr>
              <w:t xml:space="preserve">給水容器の容量　</w:t>
            </w:r>
            <w:r w:rsidRPr="008C19A4">
              <w:rPr>
                <w:rFonts w:hAnsi="Century" w:cs="Times New Roman" w:hint="eastAsia"/>
                <w:spacing w:val="3"/>
                <w:sz w:val="22"/>
                <w:u w:val="single"/>
              </w:rPr>
              <w:t xml:space="preserve">　　　　　　　L</w:t>
            </w:r>
          </w:p>
        </w:tc>
      </w:tr>
      <w:tr w:rsidR="007F1F39" w:rsidRPr="008C19A4" w14:paraId="50BD0B01" w14:textId="77777777" w:rsidTr="008C19A4">
        <w:trPr>
          <w:cantSplit/>
          <w:trHeight w:val="980"/>
        </w:trPr>
        <w:tc>
          <w:tcPr>
            <w:tcW w:w="1668" w:type="dxa"/>
            <w:shd w:val="clear" w:color="auto" w:fill="auto"/>
            <w:vAlign w:val="center"/>
          </w:tcPr>
          <w:p w14:paraId="090350D5" w14:textId="77777777" w:rsidR="007F1F39" w:rsidRPr="008C19A4" w:rsidRDefault="007F1F39" w:rsidP="007F1F39">
            <w:pPr>
              <w:adjustRightInd w:val="0"/>
              <w:snapToGrid w:val="0"/>
              <w:rPr>
                <w:rFonts w:hAnsi="Century" w:cs="Times New Roman"/>
                <w:spacing w:val="3"/>
                <w:sz w:val="22"/>
              </w:rPr>
            </w:pPr>
            <w:r w:rsidRPr="008C19A4">
              <w:rPr>
                <w:rFonts w:hAnsi="Century" w:cs="Times New Roman" w:hint="eastAsia"/>
                <w:spacing w:val="3"/>
                <w:sz w:val="22"/>
              </w:rPr>
              <w:t>提供食品名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5F40B718" w14:textId="77777777" w:rsidR="007F1F39" w:rsidRPr="008C19A4" w:rsidRDefault="007F1F39" w:rsidP="007F1F39">
            <w:pPr>
              <w:adjustRightInd w:val="0"/>
              <w:snapToGrid w:val="0"/>
              <w:rPr>
                <w:rFonts w:hAnsi="Century" w:cs="Times New Roman"/>
                <w:spacing w:val="3"/>
                <w:sz w:val="22"/>
              </w:rPr>
            </w:pPr>
          </w:p>
        </w:tc>
      </w:tr>
    </w:tbl>
    <w:p w14:paraId="0857342F" w14:textId="77777777" w:rsidR="007F1F39" w:rsidRPr="008C19A4" w:rsidRDefault="007F1F39" w:rsidP="007F1F39">
      <w:pPr>
        <w:spacing w:line="360" w:lineRule="atLeast"/>
        <w:rPr>
          <w:rFonts w:hAnsi="Century" w:cs="Times New Roman"/>
          <w:b/>
          <w:bCs/>
          <w:spacing w:val="3"/>
          <w:sz w:val="24"/>
          <w:szCs w:val="24"/>
        </w:rPr>
      </w:pPr>
      <w:r w:rsidRPr="008C19A4">
        <w:rPr>
          <w:rFonts w:hAnsi="Century" w:cs="Times New Roman" w:hint="eastAsia"/>
          <w:b/>
          <w:bCs/>
          <w:spacing w:val="3"/>
          <w:sz w:val="24"/>
          <w:szCs w:val="24"/>
        </w:rPr>
        <w:t>食品の</w:t>
      </w:r>
      <w:r w:rsidRPr="008C19A4">
        <w:rPr>
          <w:rFonts w:hAnsi="Century" w:cs="Times New Roman"/>
          <w:b/>
          <w:bCs/>
          <w:spacing w:val="3"/>
          <w:sz w:val="24"/>
          <w:szCs w:val="24"/>
        </w:rPr>
        <w:t>取扱い</w:t>
      </w:r>
      <w:r w:rsidRPr="008C19A4">
        <w:rPr>
          <w:rFonts w:hAnsi="Century" w:cs="Times New Roman" w:hint="eastAsia"/>
          <w:b/>
          <w:bCs/>
          <w:spacing w:val="3"/>
          <w:sz w:val="24"/>
          <w:szCs w:val="24"/>
        </w:rPr>
        <w:t>（一般的衛生管理）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188"/>
      </w:tblGrid>
      <w:tr w:rsidR="007F1F39" w:rsidRPr="008C19A4" w14:paraId="3D90F0A8" w14:textId="77777777" w:rsidTr="00921E24">
        <w:trPr>
          <w:cantSplit/>
          <w:trHeight w:val="1191"/>
        </w:trPr>
        <w:tc>
          <w:tcPr>
            <w:tcW w:w="1701" w:type="dxa"/>
            <w:shd w:val="clear" w:color="auto" w:fill="auto"/>
            <w:vAlign w:val="center"/>
          </w:tcPr>
          <w:p w14:paraId="1479B73C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原材料受入れの確認</w:t>
            </w:r>
          </w:p>
        </w:tc>
        <w:tc>
          <w:tcPr>
            <w:tcW w:w="8188" w:type="dxa"/>
            <w:shd w:val="clear" w:color="auto" w:fill="auto"/>
          </w:tcPr>
          <w:p w14:paraId="1C772934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いつ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（原材料の納入時・その他（　　　　　　　　　））</w:t>
            </w:r>
          </w:p>
          <w:p w14:paraId="22747068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方法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外観、におい、包装の状態、表示（期限、保存方法）</w:t>
            </w:r>
          </w:p>
          <w:p w14:paraId="68090851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問題があったとき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返品し、交換する</w:t>
            </w:r>
          </w:p>
        </w:tc>
      </w:tr>
      <w:tr w:rsidR="007F1F39" w:rsidRPr="008C19A4" w14:paraId="48145417" w14:textId="77777777" w:rsidTr="00921E24">
        <w:trPr>
          <w:cantSplit/>
          <w:trHeight w:val="1191"/>
        </w:trPr>
        <w:tc>
          <w:tcPr>
            <w:tcW w:w="1701" w:type="dxa"/>
            <w:shd w:val="clear" w:color="auto" w:fill="auto"/>
            <w:vAlign w:val="center"/>
          </w:tcPr>
          <w:p w14:paraId="7C6D1FB7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保冷庫温度の確認</w:t>
            </w:r>
          </w:p>
        </w:tc>
        <w:tc>
          <w:tcPr>
            <w:tcW w:w="8188" w:type="dxa"/>
            <w:shd w:val="clear" w:color="auto" w:fill="auto"/>
          </w:tcPr>
          <w:p w14:paraId="0166A2A6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いつ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作業前・作業中・作業終了後・その他（　　　　）</w:t>
            </w:r>
          </w:p>
          <w:p w14:paraId="597A74D3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方法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温度計で確認（冷蔵10℃以下、冷凍-15℃以下）</w:t>
            </w:r>
          </w:p>
          <w:p w14:paraId="49E0972C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問題があったとき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食材の状況に応じて使用しない</w:t>
            </w:r>
          </w:p>
        </w:tc>
      </w:tr>
      <w:tr w:rsidR="007F1F39" w:rsidRPr="008C19A4" w14:paraId="39BB6245" w14:textId="77777777" w:rsidTr="00921E24">
        <w:trPr>
          <w:cantSplit/>
          <w:trHeight w:val="1191"/>
        </w:trPr>
        <w:tc>
          <w:tcPr>
            <w:tcW w:w="1701" w:type="dxa"/>
            <w:shd w:val="clear" w:color="auto" w:fill="auto"/>
            <w:vAlign w:val="center"/>
          </w:tcPr>
          <w:p w14:paraId="4EEADFC7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交差汚染・二次汚染の防止</w:t>
            </w:r>
          </w:p>
        </w:tc>
        <w:tc>
          <w:tcPr>
            <w:tcW w:w="8188" w:type="dxa"/>
            <w:shd w:val="clear" w:color="auto" w:fill="auto"/>
          </w:tcPr>
          <w:p w14:paraId="2397C4F0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いつ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作業前・作業中・作業終了後・その他（　　　　）</w:t>
            </w:r>
          </w:p>
          <w:p w14:paraId="106AF765" w14:textId="3FF0A76A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方法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保冷庫の保管状況、器具類の使</w:t>
            </w:r>
            <w:r w:rsidR="00480318" w:rsidRPr="00A83F43">
              <w:rPr>
                <w:rFonts w:hAnsi="Century" w:cs="Times New Roman" w:hint="eastAsia"/>
                <w:spacing w:val="3"/>
                <w:sz w:val="24"/>
                <w:szCs w:val="24"/>
              </w:rPr>
              <w:t>い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分け及び洗浄消毒</w:t>
            </w:r>
          </w:p>
          <w:p w14:paraId="72A186C0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問題があったとき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食品汚染の場合は廃棄、器具は洗浄消毒</w:t>
            </w:r>
          </w:p>
        </w:tc>
      </w:tr>
      <w:tr w:rsidR="007F1F39" w:rsidRPr="008C19A4" w14:paraId="0540A759" w14:textId="77777777" w:rsidTr="00921E24">
        <w:trPr>
          <w:cantSplit/>
          <w:trHeight w:val="1191"/>
        </w:trPr>
        <w:tc>
          <w:tcPr>
            <w:tcW w:w="1701" w:type="dxa"/>
            <w:shd w:val="clear" w:color="auto" w:fill="auto"/>
            <w:vAlign w:val="center"/>
          </w:tcPr>
          <w:p w14:paraId="64B5C7E8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器具等の洗浄・消毒・殺菌</w:t>
            </w:r>
          </w:p>
        </w:tc>
        <w:tc>
          <w:tcPr>
            <w:tcW w:w="8188" w:type="dxa"/>
            <w:shd w:val="clear" w:color="auto" w:fill="auto"/>
          </w:tcPr>
          <w:p w14:paraId="2CC2FD21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いつ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作業前・使用後・作業終了後・その他（　　　　）</w:t>
            </w:r>
          </w:p>
          <w:p w14:paraId="4F759967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方法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使用の都度、器具類を洗浄し、消毒する</w:t>
            </w:r>
          </w:p>
          <w:p w14:paraId="6D8AEA05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問題があったとき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再度洗浄、消毒する</w:t>
            </w:r>
          </w:p>
        </w:tc>
      </w:tr>
      <w:tr w:rsidR="007F1F39" w:rsidRPr="008C19A4" w14:paraId="2CEACA38" w14:textId="77777777" w:rsidTr="00921E24">
        <w:trPr>
          <w:cantSplit/>
          <w:trHeight w:val="1191"/>
        </w:trPr>
        <w:tc>
          <w:tcPr>
            <w:tcW w:w="1701" w:type="dxa"/>
            <w:shd w:val="clear" w:color="auto" w:fill="auto"/>
            <w:vAlign w:val="center"/>
          </w:tcPr>
          <w:p w14:paraId="1C60B99B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作業者の</w:t>
            </w:r>
          </w:p>
          <w:p w14:paraId="45BD3298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健康管理</w:t>
            </w:r>
          </w:p>
        </w:tc>
        <w:tc>
          <w:tcPr>
            <w:tcW w:w="8188" w:type="dxa"/>
            <w:shd w:val="clear" w:color="auto" w:fill="auto"/>
          </w:tcPr>
          <w:p w14:paraId="064ACF68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いつ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作業前・作業中・その他（　　　　　　　　　　）</w:t>
            </w:r>
          </w:p>
          <w:p w14:paraId="7F03889E" w14:textId="7B25B9B3" w:rsidR="007F1F39" w:rsidRPr="008C19A4" w:rsidRDefault="007F1F39" w:rsidP="00C96417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方法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検便（年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u w:val="single"/>
              </w:rPr>
              <w:t xml:space="preserve">　　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回</w:t>
            </w:r>
            <w:r w:rsidR="00480318" w:rsidRPr="008C19A4">
              <w:rPr>
                <w:rFonts w:hAnsi="Century" w:cs="Times New Roman" w:hint="eastAsia"/>
                <w:spacing w:val="3"/>
                <w:sz w:val="24"/>
                <w:szCs w:val="24"/>
                <w:u w:val="single"/>
              </w:rPr>
              <w:t xml:space="preserve">　</w:t>
            </w:r>
            <w:r w:rsidR="00FE0F6D" w:rsidRPr="008C19A4">
              <w:rPr>
                <w:rFonts w:hAnsi="Century" w:cs="Times New Roman" w:hint="eastAsia"/>
                <w:spacing w:val="3"/>
                <w:sz w:val="24"/>
                <w:szCs w:val="24"/>
                <w:u w:val="single"/>
              </w:rPr>
              <w:t xml:space="preserve">　</w:t>
            </w:r>
            <w:r w:rsidR="00480318" w:rsidRPr="008C19A4">
              <w:rPr>
                <w:rFonts w:hAnsi="Century" w:cs="Times New Roman" w:hint="eastAsia"/>
                <w:spacing w:val="3"/>
                <w:sz w:val="24"/>
                <w:szCs w:val="24"/>
                <w:u w:val="single"/>
              </w:rPr>
              <w:t xml:space="preserve">　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月）、体調、手の傷</w:t>
            </w:r>
          </w:p>
          <w:p w14:paraId="459D0C4F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問題があったとき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症状がある場合は調理作業禁止</w:t>
            </w:r>
          </w:p>
          <w:p w14:paraId="34EE16BB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手に傷がある場合は、耐水性絆創膏の上から手袋を着用</w:t>
            </w:r>
          </w:p>
        </w:tc>
      </w:tr>
      <w:tr w:rsidR="007F1F39" w:rsidRPr="008C19A4" w14:paraId="15A92BB9" w14:textId="77777777" w:rsidTr="00921E24">
        <w:trPr>
          <w:cantSplit/>
          <w:trHeight w:val="1191"/>
        </w:trPr>
        <w:tc>
          <w:tcPr>
            <w:tcW w:w="1701" w:type="dxa"/>
            <w:shd w:val="clear" w:color="auto" w:fill="auto"/>
            <w:vAlign w:val="center"/>
          </w:tcPr>
          <w:p w14:paraId="465C885B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手洗いの</w:t>
            </w:r>
          </w:p>
          <w:p w14:paraId="66E7E5DF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実施</w:t>
            </w:r>
          </w:p>
        </w:tc>
        <w:tc>
          <w:tcPr>
            <w:tcW w:w="8188" w:type="dxa"/>
            <w:shd w:val="clear" w:color="auto" w:fill="auto"/>
          </w:tcPr>
          <w:p w14:paraId="696A7B8B" w14:textId="77777777" w:rsidR="007F1F39" w:rsidRPr="008C19A4" w:rsidRDefault="007F1F39" w:rsidP="007F1F39">
            <w:pPr>
              <w:spacing w:line="0" w:lineRule="atLeast"/>
              <w:ind w:left="740" w:hangingChars="301" w:hanging="740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いつ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トイレ後、調理作業前、盛付け前、作業内容変更時、生肉・生魚を扱った後、金銭をさわった後、</w:t>
            </w:r>
          </w:p>
          <w:p w14:paraId="3512740A" w14:textId="77777777" w:rsidR="007F1F39" w:rsidRPr="008C19A4" w:rsidRDefault="007F1F39" w:rsidP="007F1F39">
            <w:pPr>
              <w:spacing w:line="0" w:lineRule="atLeast"/>
              <w:ind w:leftChars="300" w:left="630" w:firstLineChars="100" w:firstLine="246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>清掃後、その他（　　　　　　）</w:t>
            </w:r>
          </w:p>
          <w:p w14:paraId="1FFA76BB" w14:textId="77777777" w:rsidR="007F1F39" w:rsidRPr="008C19A4" w:rsidRDefault="007F1F39" w:rsidP="007F1F39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方法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衛生的な手洗いを行う</w:t>
            </w:r>
          </w:p>
          <w:p w14:paraId="66A9A844" w14:textId="77777777" w:rsidR="007F1F39" w:rsidRPr="008C19A4" w:rsidRDefault="007F1F39" w:rsidP="007F1F39">
            <w:pPr>
              <w:spacing w:line="0" w:lineRule="atLeast"/>
              <w:ind w:left="740" w:hangingChars="301" w:hanging="740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8C19A4">
              <w:rPr>
                <w:rFonts w:hAnsi="Century" w:cs="Times New Roman" w:hint="eastAsia"/>
                <w:spacing w:val="3"/>
                <w:sz w:val="24"/>
                <w:szCs w:val="24"/>
                <w:shd w:val="pct15" w:color="auto" w:fill="FFFFFF"/>
              </w:rPr>
              <w:t>問題があったとき</w:t>
            </w:r>
            <w:r w:rsidRPr="008C19A4">
              <w:rPr>
                <w:rFonts w:hAnsi="Century" w:cs="Times New Roman" w:hint="eastAsia"/>
                <w:spacing w:val="3"/>
                <w:sz w:val="24"/>
                <w:szCs w:val="24"/>
              </w:rPr>
              <w:t xml:space="preserve">　必要なタイミングで手洗いしていないことを確認した場合、すぐに手洗いを行わせる</w:t>
            </w:r>
          </w:p>
        </w:tc>
      </w:tr>
    </w:tbl>
    <w:p w14:paraId="15FF04B8" w14:textId="7836581D" w:rsidR="007F1F39" w:rsidRPr="007F1F39" w:rsidRDefault="007F1F39" w:rsidP="007F1F39">
      <w:pPr>
        <w:spacing w:line="360" w:lineRule="atLeast"/>
        <w:jc w:val="right"/>
        <w:rPr>
          <w:rFonts w:hAnsi="Century" w:cs="Times New Roman"/>
          <w:spacing w:val="3"/>
          <w:sz w:val="28"/>
          <w:szCs w:val="28"/>
        </w:rPr>
      </w:pPr>
      <w:r w:rsidRPr="007F1F39">
        <w:rPr>
          <w:rFonts w:hAnsi="Century" w:cs="Times New Roman" w:hint="eastAsia"/>
          <w:spacing w:val="3"/>
          <w:sz w:val="28"/>
          <w:szCs w:val="28"/>
        </w:rPr>
        <w:lastRenderedPageBreak/>
        <w:t>（裏面）</w:t>
      </w:r>
    </w:p>
    <w:p w14:paraId="7364B645" w14:textId="77777777" w:rsidR="007F1F39" w:rsidRPr="007F1F39" w:rsidRDefault="007F1F39" w:rsidP="007F1F39">
      <w:pPr>
        <w:spacing w:line="360" w:lineRule="atLeast"/>
        <w:rPr>
          <w:rFonts w:hAnsi="Century" w:cs="Times New Roman"/>
          <w:spacing w:val="3"/>
          <w:sz w:val="28"/>
          <w:szCs w:val="28"/>
        </w:rPr>
      </w:pPr>
      <w:r w:rsidRPr="007F1F39">
        <w:rPr>
          <w:rFonts w:hAnsi="Century" w:cs="Times New Roman" w:hint="eastAsia"/>
          <w:spacing w:val="3"/>
          <w:sz w:val="28"/>
          <w:szCs w:val="28"/>
        </w:rPr>
        <w:t>食品の取扱い（重要管理）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2644"/>
        <w:gridCol w:w="2645"/>
        <w:gridCol w:w="2645"/>
      </w:tblGrid>
      <w:tr w:rsidR="009B74E3" w:rsidRPr="007F1F39" w14:paraId="19DCDB97" w14:textId="79FF3B93" w:rsidTr="009B74E3">
        <w:trPr>
          <w:cantSplit/>
          <w:trHeight w:val="454"/>
        </w:trPr>
        <w:tc>
          <w:tcPr>
            <w:tcW w:w="1694" w:type="dxa"/>
            <w:shd w:val="clear" w:color="auto" w:fill="auto"/>
            <w:vAlign w:val="center"/>
          </w:tcPr>
          <w:p w14:paraId="79B17471" w14:textId="77777777" w:rsidR="009B74E3" w:rsidRPr="007F1F39" w:rsidRDefault="009B74E3" w:rsidP="007F1F39">
            <w:pPr>
              <w:spacing w:line="0" w:lineRule="atLeast"/>
              <w:jc w:val="center"/>
              <w:rPr>
                <w:rFonts w:hAnsi="Century" w:cs="Times New Roman"/>
                <w:spacing w:val="3"/>
                <w:sz w:val="28"/>
                <w:szCs w:val="28"/>
              </w:rPr>
            </w:pPr>
            <w:r w:rsidRPr="007F1F39">
              <w:rPr>
                <w:rFonts w:hAnsi="Century" w:cs="Times New Roman" w:hint="eastAsia"/>
                <w:spacing w:val="3"/>
                <w:sz w:val="28"/>
                <w:szCs w:val="28"/>
              </w:rPr>
              <w:t>分類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7CD0B2A" w14:textId="77777777" w:rsidR="009B74E3" w:rsidRPr="007F1F39" w:rsidRDefault="009B74E3" w:rsidP="007F1F39">
            <w:pPr>
              <w:spacing w:line="0" w:lineRule="atLeast"/>
              <w:ind w:left="575" w:hangingChars="201" w:hanging="575"/>
              <w:jc w:val="center"/>
              <w:rPr>
                <w:rFonts w:hAnsi="Century" w:cs="Times New Roman"/>
                <w:spacing w:val="3"/>
                <w:sz w:val="28"/>
                <w:szCs w:val="28"/>
              </w:rPr>
            </w:pPr>
            <w:r w:rsidRPr="007F1F39">
              <w:rPr>
                <w:rFonts w:hAnsi="Century" w:cs="Times New Roman" w:hint="eastAsia"/>
                <w:spacing w:val="3"/>
                <w:sz w:val="28"/>
                <w:szCs w:val="28"/>
              </w:rPr>
              <w:t>メニュー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0320455" w14:textId="77777777" w:rsidR="009B74E3" w:rsidRPr="00A83F43" w:rsidRDefault="009B74E3" w:rsidP="007F1F39">
            <w:pPr>
              <w:spacing w:line="0" w:lineRule="atLeast"/>
              <w:ind w:left="575" w:hangingChars="201" w:hanging="575"/>
              <w:jc w:val="center"/>
              <w:rPr>
                <w:rFonts w:hAnsi="Century" w:cs="Times New Roman"/>
                <w:spacing w:val="3"/>
                <w:sz w:val="28"/>
                <w:szCs w:val="28"/>
              </w:rPr>
            </w:pPr>
            <w:r w:rsidRPr="00A83F43">
              <w:rPr>
                <w:rFonts w:hAnsi="Century" w:cs="Times New Roman" w:hint="eastAsia"/>
                <w:spacing w:val="3"/>
                <w:sz w:val="28"/>
                <w:szCs w:val="28"/>
              </w:rPr>
              <w:t>チェック方法</w:t>
            </w:r>
          </w:p>
        </w:tc>
        <w:tc>
          <w:tcPr>
            <w:tcW w:w="2645" w:type="dxa"/>
            <w:vAlign w:val="center"/>
          </w:tcPr>
          <w:p w14:paraId="4F9D7914" w14:textId="582155D3" w:rsidR="009B74E3" w:rsidRPr="00A83F43" w:rsidRDefault="009B74E3" w:rsidP="007F1F39">
            <w:pPr>
              <w:spacing w:line="0" w:lineRule="atLeast"/>
              <w:ind w:left="575" w:hangingChars="201" w:hanging="575"/>
              <w:jc w:val="center"/>
              <w:rPr>
                <w:rFonts w:hAnsi="Century" w:cs="Times New Roman"/>
                <w:spacing w:val="3"/>
                <w:sz w:val="28"/>
                <w:szCs w:val="28"/>
              </w:rPr>
            </w:pPr>
            <w:r w:rsidRPr="00A83F43">
              <w:rPr>
                <w:rFonts w:hAnsi="Century" w:cs="Times New Roman" w:hint="eastAsia"/>
                <w:spacing w:val="3"/>
                <w:sz w:val="28"/>
                <w:szCs w:val="28"/>
              </w:rPr>
              <w:t>問題があったとき</w:t>
            </w:r>
          </w:p>
        </w:tc>
      </w:tr>
      <w:tr w:rsidR="009B74E3" w:rsidRPr="007F1F39" w14:paraId="34A64A8D" w14:textId="673AC5B6" w:rsidTr="009B74E3">
        <w:trPr>
          <w:cantSplit/>
          <w:trHeight w:val="2324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0F7DD" w14:textId="77777777" w:rsidR="009B74E3" w:rsidRPr="007F1F39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非加熱のもの</w:t>
            </w:r>
          </w:p>
          <w:p w14:paraId="7991B07B" w14:textId="77777777" w:rsidR="009B74E3" w:rsidRPr="007F1F39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（冷蔵品を冷たいまま提供）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C50DF" w14:textId="77777777" w:rsidR="009B74E3" w:rsidRPr="007F1F39" w:rsidRDefault="009B74E3" w:rsidP="009B74E3">
            <w:pPr>
              <w:spacing w:line="0" w:lineRule="atLeast"/>
              <w:ind w:leftChars="100" w:left="785" w:hangingChars="201" w:hanging="575"/>
              <w:rPr>
                <w:rFonts w:hAnsi="Century" w:cs="Times New Roman"/>
                <w:spacing w:val="3"/>
                <w:sz w:val="28"/>
                <w:szCs w:val="28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0EC52" w14:textId="25752611" w:rsidR="009B74E3" w:rsidRPr="00A83F43" w:rsidRDefault="009B74E3" w:rsidP="009B74E3">
            <w:pPr>
              <w:spacing w:line="0" w:lineRule="atLeas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A83F43">
              <w:rPr>
                <w:rFonts w:hint="eastAsia"/>
                <w:sz w:val="24"/>
                <w:szCs w:val="24"/>
              </w:rPr>
              <w:t>□冷蔵庫より取り出したらすぐに提供する</w:t>
            </w:r>
          </w:p>
          <w:p w14:paraId="7F16F222" w14:textId="77777777" w:rsidR="009B74E3" w:rsidRPr="00A83F43" w:rsidRDefault="009B74E3" w:rsidP="009B74E3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83F43">
              <w:rPr>
                <w:rFonts w:hint="eastAsia"/>
                <w:sz w:val="24"/>
                <w:szCs w:val="24"/>
              </w:rPr>
              <w:t>□</w:t>
            </w:r>
          </w:p>
          <w:p w14:paraId="70277451" w14:textId="2E53F55E" w:rsidR="009B74E3" w:rsidRPr="00A83F43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8"/>
                <w:szCs w:val="28"/>
              </w:rPr>
            </w:pPr>
            <w:r w:rsidRPr="00A83F43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54BFC1F7" w14:textId="77777777" w:rsidR="009B74E3" w:rsidRPr="00A83F43" w:rsidRDefault="009B74E3" w:rsidP="009B74E3">
            <w:pPr>
              <w:spacing w:line="0" w:lineRule="atLeast"/>
              <w:ind w:leftChars="100" w:left="785" w:hangingChars="201" w:hanging="575"/>
              <w:rPr>
                <w:rFonts w:hAnsi="Century" w:cs="Times New Roman"/>
                <w:spacing w:val="3"/>
                <w:sz w:val="28"/>
                <w:szCs w:val="28"/>
              </w:rPr>
            </w:pPr>
          </w:p>
        </w:tc>
      </w:tr>
      <w:tr w:rsidR="009B74E3" w:rsidRPr="007F1F39" w14:paraId="5D2A6125" w14:textId="5B80FB51" w:rsidTr="009B74E3">
        <w:trPr>
          <w:cantSplit/>
          <w:trHeight w:val="2324"/>
        </w:trPr>
        <w:tc>
          <w:tcPr>
            <w:tcW w:w="16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A86D844" w14:textId="77777777" w:rsidR="009B74E3" w:rsidRPr="007F1F39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加熱するもの</w:t>
            </w:r>
          </w:p>
          <w:p w14:paraId="522388C3" w14:textId="77777777" w:rsidR="009B74E3" w:rsidRPr="007F1F39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（冷蔵品を加熱し、熱いまま提供）</w:t>
            </w:r>
          </w:p>
        </w:tc>
        <w:tc>
          <w:tcPr>
            <w:tcW w:w="26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842756F" w14:textId="77777777" w:rsidR="009B74E3" w:rsidRPr="007F1F39" w:rsidRDefault="009B74E3" w:rsidP="009B74E3">
            <w:pPr>
              <w:spacing w:line="0" w:lineRule="atLeast"/>
              <w:ind w:leftChars="100" w:left="785" w:hangingChars="201" w:hanging="575"/>
              <w:rPr>
                <w:rFonts w:hAnsi="Century" w:cs="Times New Roman"/>
                <w:spacing w:val="3"/>
                <w:sz w:val="28"/>
                <w:szCs w:val="28"/>
              </w:rPr>
            </w:pPr>
          </w:p>
        </w:tc>
        <w:tc>
          <w:tcPr>
            <w:tcW w:w="264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939777C" w14:textId="1A423032" w:rsidR="009B74E3" w:rsidRPr="00A83F43" w:rsidRDefault="009B74E3" w:rsidP="009B74E3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 w:rsidRPr="00A83F43">
              <w:rPr>
                <w:rFonts w:hint="eastAsia"/>
                <w:sz w:val="24"/>
                <w:szCs w:val="24"/>
              </w:rPr>
              <w:t>□火の強さや時間、見た目で判断する</w:t>
            </w:r>
          </w:p>
          <w:p w14:paraId="4CA97E94" w14:textId="77777777" w:rsidR="009B74E3" w:rsidRPr="00A83F43" w:rsidRDefault="009B74E3" w:rsidP="009B74E3">
            <w:pPr>
              <w:spacing w:line="0" w:lineRule="atLeast"/>
              <w:rPr>
                <w:sz w:val="24"/>
                <w:szCs w:val="24"/>
              </w:rPr>
            </w:pPr>
            <w:r w:rsidRPr="00A83F43">
              <w:rPr>
                <w:rFonts w:hint="eastAsia"/>
                <w:sz w:val="24"/>
                <w:szCs w:val="24"/>
              </w:rPr>
              <w:t>□</w:t>
            </w:r>
          </w:p>
          <w:p w14:paraId="689FFFEF" w14:textId="783FB5B8" w:rsidR="009B74E3" w:rsidRPr="00A83F43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8"/>
                <w:szCs w:val="28"/>
              </w:rPr>
            </w:pPr>
            <w:r w:rsidRPr="00A83F43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645" w:type="dxa"/>
            <w:tcBorders>
              <w:bottom w:val="dashSmallGap" w:sz="4" w:space="0" w:color="auto"/>
            </w:tcBorders>
          </w:tcPr>
          <w:p w14:paraId="7E36436A" w14:textId="77777777" w:rsidR="009B74E3" w:rsidRPr="00A83F43" w:rsidRDefault="009B74E3" w:rsidP="009B74E3">
            <w:pPr>
              <w:spacing w:line="0" w:lineRule="atLeast"/>
              <w:ind w:leftChars="100" w:left="785" w:hangingChars="201" w:hanging="575"/>
              <w:rPr>
                <w:rFonts w:hAnsi="Century" w:cs="Times New Roman"/>
                <w:spacing w:val="3"/>
                <w:sz w:val="28"/>
                <w:szCs w:val="28"/>
              </w:rPr>
            </w:pPr>
          </w:p>
        </w:tc>
      </w:tr>
      <w:tr w:rsidR="009B74E3" w:rsidRPr="007F1F39" w14:paraId="6AB7D86C" w14:textId="02C5366B" w:rsidTr="009B74E3">
        <w:trPr>
          <w:cantSplit/>
          <w:trHeight w:val="2324"/>
        </w:trPr>
        <w:tc>
          <w:tcPr>
            <w:tcW w:w="169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DA2CE" w14:textId="77777777" w:rsidR="009B74E3" w:rsidRPr="007F1F39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加熱した後、高温保管</w:t>
            </w:r>
          </w:p>
        </w:tc>
        <w:tc>
          <w:tcPr>
            <w:tcW w:w="26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B94EB" w14:textId="77777777" w:rsidR="009B74E3" w:rsidRPr="007F1F39" w:rsidRDefault="009B74E3" w:rsidP="009B74E3">
            <w:pPr>
              <w:spacing w:line="0" w:lineRule="atLeast"/>
              <w:ind w:leftChars="100" w:left="785" w:hangingChars="201" w:hanging="575"/>
              <w:rPr>
                <w:rFonts w:hAnsi="Century" w:cs="Times New Roman"/>
                <w:spacing w:val="3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9724C" w14:textId="77777777" w:rsidR="009B74E3" w:rsidRPr="00A83F43" w:rsidRDefault="009B74E3" w:rsidP="009B74E3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 w:rsidRPr="00A83F43">
              <w:rPr>
                <w:rFonts w:hint="eastAsia"/>
                <w:sz w:val="24"/>
                <w:szCs w:val="24"/>
              </w:rPr>
              <w:t>□触感、見た目で判断する</w:t>
            </w:r>
          </w:p>
          <w:p w14:paraId="1A02CFD6" w14:textId="77777777" w:rsidR="009B74E3" w:rsidRPr="00A83F43" w:rsidRDefault="009B74E3" w:rsidP="009B74E3">
            <w:pPr>
              <w:spacing w:line="0" w:lineRule="atLeast"/>
              <w:rPr>
                <w:sz w:val="24"/>
                <w:szCs w:val="24"/>
              </w:rPr>
            </w:pPr>
            <w:r w:rsidRPr="00A83F43">
              <w:rPr>
                <w:rFonts w:hint="eastAsia"/>
                <w:sz w:val="24"/>
                <w:szCs w:val="24"/>
              </w:rPr>
              <w:t>□</w:t>
            </w:r>
          </w:p>
          <w:p w14:paraId="094D04A5" w14:textId="78EC12E4" w:rsidR="009B74E3" w:rsidRPr="00A83F43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8"/>
                <w:szCs w:val="28"/>
              </w:rPr>
            </w:pPr>
            <w:r w:rsidRPr="00A83F43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645" w:type="dxa"/>
            <w:tcBorders>
              <w:top w:val="dashSmallGap" w:sz="4" w:space="0" w:color="auto"/>
              <w:bottom w:val="single" w:sz="4" w:space="0" w:color="auto"/>
            </w:tcBorders>
          </w:tcPr>
          <w:p w14:paraId="62C5528D" w14:textId="77777777" w:rsidR="009B74E3" w:rsidRPr="00A83F43" w:rsidRDefault="009B74E3" w:rsidP="009B74E3">
            <w:pPr>
              <w:spacing w:line="0" w:lineRule="atLeast"/>
              <w:ind w:leftChars="100" w:left="785" w:hangingChars="201" w:hanging="575"/>
              <w:rPr>
                <w:rFonts w:hAnsi="Century" w:cs="Times New Roman"/>
                <w:spacing w:val="3"/>
                <w:sz w:val="28"/>
                <w:szCs w:val="28"/>
              </w:rPr>
            </w:pPr>
          </w:p>
        </w:tc>
      </w:tr>
      <w:tr w:rsidR="009B74E3" w:rsidRPr="007F1F39" w14:paraId="0BA06FC7" w14:textId="46FCE775" w:rsidTr="009B74E3">
        <w:trPr>
          <w:cantSplit/>
          <w:trHeight w:val="2324"/>
        </w:trPr>
        <w:tc>
          <w:tcPr>
            <w:tcW w:w="16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9F6A710" w14:textId="77777777" w:rsidR="009B74E3" w:rsidRPr="007F1F39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加熱後冷却し、再加熱するもの</w:t>
            </w:r>
          </w:p>
        </w:tc>
        <w:tc>
          <w:tcPr>
            <w:tcW w:w="26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673E601" w14:textId="77777777" w:rsidR="009B74E3" w:rsidRPr="007F1F39" w:rsidRDefault="009B74E3" w:rsidP="009B74E3">
            <w:pPr>
              <w:spacing w:line="0" w:lineRule="atLeast"/>
              <w:ind w:leftChars="100" w:left="785" w:hangingChars="201" w:hanging="575"/>
              <w:rPr>
                <w:rFonts w:hAnsi="Century" w:cs="Times New Roman"/>
                <w:spacing w:val="3"/>
                <w:sz w:val="28"/>
                <w:szCs w:val="28"/>
              </w:rPr>
            </w:pPr>
          </w:p>
        </w:tc>
        <w:tc>
          <w:tcPr>
            <w:tcW w:w="264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9D9FFB" w14:textId="77777777" w:rsidR="009B74E3" w:rsidRPr="00A83F43" w:rsidRDefault="009B74E3" w:rsidP="009B74E3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 w:rsidRPr="00A83F43">
              <w:rPr>
                <w:rFonts w:hint="eastAsia"/>
                <w:sz w:val="24"/>
                <w:szCs w:val="24"/>
              </w:rPr>
              <w:t>□速やかに冷却、再加熱時には気泡、見た目で判断する</w:t>
            </w:r>
          </w:p>
          <w:p w14:paraId="210F0A12" w14:textId="77777777" w:rsidR="009B74E3" w:rsidRPr="00A83F43" w:rsidRDefault="009B74E3" w:rsidP="009B74E3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 w:rsidRPr="00A83F43">
              <w:rPr>
                <w:rFonts w:hint="eastAsia"/>
                <w:sz w:val="24"/>
                <w:szCs w:val="24"/>
              </w:rPr>
              <w:t>□</w:t>
            </w:r>
          </w:p>
          <w:p w14:paraId="574BA25B" w14:textId="59021C9E" w:rsidR="009B74E3" w:rsidRPr="00A83F43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8"/>
                <w:szCs w:val="28"/>
              </w:rPr>
            </w:pPr>
            <w:r w:rsidRPr="00A83F43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645" w:type="dxa"/>
            <w:tcBorders>
              <w:bottom w:val="dashSmallGap" w:sz="4" w:space="0" w:color="auto"/>
            </w:tcBorders>
          </w:tcPr>
          <w:p w14:paraId="6F484420" w14:textId="77777777" w:rsidR="009B74E3" w:rsidRPr="00A83F43" w:rsidRDefault="009B74E3" w:rsidP="009B74E3">
            <w:pPr>
              <w:spacing w:line="0" w:lineRule="atLeast"/>
              <w:ind w:leftChars="100" w:left="785" w:hangingChars="201" w:hanging="575"/>
              <w:rPr>
                <w:rFonts w:hAnsi="Century" w:cs="Times New Roman"/>
                <w:spacing w:val="3"/>
                <w:sz w:val="28"/>
                <w:szCs w:val="28"/>
              </w:rPr>
            </w:pPr>
          </w:p>
        </w:tc>
      </w:tr>
      <w:tr w:rsidR="009B74E3" w:rsidRPr="007F1F39" w14:paraId="198918FB" w14:textId="426A6A8C" w:rsidTr="009B74E3">
        <w:trPr>
          <w:cantSplit/>
          <w:trHeight w:val="2324"/>
        </w:trPr>
        <w:tc>
          <w:tcPr>
            <w:tcW w:w="169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4ECDC4B" w14:textId="77777777" w:rsidR="009B74E3" w:rsidRPr="007F1F39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加熱後、冷却するもの</w:t>
            </w:r>
          </w:p>
        </w:tc>
        <w:tc>
          <w:tcPr>
            <w:tcW w:w="26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DCBE929" w14:textId="77777777" w:rsidR="009B74E3" w:rsidRPr="007F1F39" w:rsidRDefault="009B74E3" w:rsidP="009B74E3">
            <w:pPr>
              <w:spacing w:line="0" w:lineRule="atLeast"/>
              <w:ind w:leftChars="100" w:left="785" w:hangingChars="201" w:hanging="575"/>
              <w:rPr>
                <w:rFonts w:hAnsi="Century" w:cs="Times New Roman"/>
                <w:spacing w:val="3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110CF90" w14:textId="77777777" w:rsidR="009B74E3" w:rsidRPr="00A83F43" w:rsidRDefault="009B74E3" w:rsidP="009B74E3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 w:rsidRPr="00A83F43">
              <w:rPr>
                <w:rFonts w:hint="eastAsia"/>
                <w:sz w:val="24"/>
                <w:szCs w:val="24"/>
              </w:rPr>
              <w:t>□速やかに冷却、冷蔵庫より取り出したらすぐに提供する</w:t>
            </w:r>
          </w:p>
          <w:p w14:paraId="3CF78BF3" w14:textId="77777777" w:rsidR="009B74E3" w:rsidRPr="00A83F43" w:rsidRDefault="009B74E3" w:rsidP="009B74E3">
            <w:pPr>
              <w:spacing w:line="0" w:lineRule="atLeast"/>
              <w:rPr>
                <w:sz w:val="24"/>
                <w:szCs w:val="24"/>
              </w:rPr>
            </w:pPr>
            <w:r w:rsidRPr="00A83F43">
              <w:rPr>
                <w:rFonts w:hint="eastAsia"/>
                <w:sz w:val="24"/>
                <w:szCs w:val="24"/>
              </w:rPr>
              <w:t>□</w:t>
            </w:r>
          </w:p>
          <w:p w14:paraId="02BCA16A" w14:textId="7FC0AB6F" w:rsidR="009B74E3" w:rsidRPr="00A83F43" w:rsidRDefault="009B74E3" w:rsidP="009B74E3">
            <w:pPr>
              <w:spacing w:line="0" w:lineRule="atLeast"/>
              <w:rPr>
                <w:rFonts w:hAnsi="Century" w:cs="Times New Roman"/>
                <w:spacing w:val="3"/>
                <w:sz w:val="28"/>
                <w:szCs w:val="28"/>
              </w:rPr>
            </w:pPr>
            <w:r w:rsidRPr="00A83F43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645" w:type="dxa"/>
            <w:tcBorders>
              <w:top w:val="dashSmallGap" w:sz="4" w:space="0" w:color="auto"/>
            </w:tcBorders>
          </w:tcPr>
          <w:p w14:paraId="07865E7F" w14:textId="77777777" w:rsidR="009B74E3" w:rsidRPr="00A83F43" w:rsidRDefault="009B74E3" w:rsidP="009B74E3">
            <w:pPr>
              <w:spacing w:line="0" w:lineRule="atLeast"/>
              <w:ind w:leftChars="100" w:left="785" w:hangingChars="201" w:hanging="575"/>
              <w:rPr>
                <w:rFonts w:hAnsi="Century" w:cs="Times New Roman"/>
                <w:spacing w:val="3"/>
                <w:sz w:val="28"/>
                <w:szCs w:val="28"/>
              </w:rPr>
            </w:pPr>
          </w:p>
        </w:tc>
      </w:tr>
    </w:tbl>
    <w:p w14:paraId="3B9014E0" w14:textId="77777777" w:rsidR="007F1F39" w:rsidRPr="007F1F39" w:rsidRDefault="007F1F39" w:rsidP="007F1F39">
      <w:pPr>
        <w:spacing w:line="360" w:lineRule="atLeast"/>
        <w:rPr>
          <w:rFonts w:hAnsi="Century" w:cs="Times New Roman"/>
          <w:spacing w:val="3"/>
          <w:sz w:val="24"/>
          <w:szCs w:val="24"/>
        </w:rPr>
      </w:pPr>
    </w:p>
    <w:p w14:paraId="217DAEFE" w14:textId="77777777" w:rsidR="007F1F39" w:rsidRPr="007F1F39" w:rsidRDefault="007F1F39" w:rsidP="007F1F39">
      <w:pPr>
        <w:spacing w:line="360" w:lineRule="atLeast"/>
        <w:rPr>
          <w:rFonts w:hAnsi="Century" w:cs="Times New Roman"/>
          <w:spacing w:val="3"/>
          <w:sz w:val="24"/>
          <w:szCs w:val="24"/>
        </w:rPr>
      </w:pPr>
      <w:r w:rsidRPr="007F1F39">
        <w:rPr>
          <w:rFonts w:hAnsi="Century" w:cs="Times New Roman" w:hint="eastAsia"/>
          <w:spacing w:val="3"/>
          <w:sz w:val="24"/>
          <w:szCs w:val="24"/>
        </w:rPr>
        <w:t>施設周辺の衛生管理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2612"/>
        <w:gridCol w:w="2613"/>
      </w:tblGrid>
      <w:tr w:rsidR="007F1F39" w:rsidRPr="007F1F39" w14:paraId="1FF2B550" w14:textId="77777777" w:rsidTr="00921E24">
        <w:tc>
          <w:tcPr>
            <w:tcW w:w="4503" w:type="dxa"/>
            <w:shd w:val="clear" w:color="auto" w:fill="auto"/>
          </w:tcPr>
          <w:p w14:paraId="6DAF030A" w14:textId="77777777" w:rsidR="007F1F39" w:rsidRPr="007F1F39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営業場所の使用許可</w:t>
            </w:r>
          </w:p>
        </w:tc>
        <w:tc>
          <w:tcPr>
            <w:tcW w:w="2666" w:type="dxa"/>
            <w:shd w:val="clear" w:color="auto" w:fill="auto"/>
          </w:tcPr>
          <w:p w14:paraId="6E147C62" w14:textId="77777777" w:rsidR="007F1F39" w:rsidRPr="007F1F39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□確認済み</w:t>
            </w:r>
          </w:p>
        </w:tc>
        <w:tc>
          <w:tcPr>
            <w:tcW w:w="2667" w:type="dxa"/>
            <w:shd w:val="clear" w:color="auto" w:fill="auto"/>
          </w:tcPr>
          <w:p w14:paraId="22F4AF38" w14:textId="77777777" w:rsidR="007F1F39" w:rsidRPr="007F1F39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□未確認</w:t>
            </w:r>
          </w:p>
        </w:tc>
      </w:tr>
      <w:tr w:rsidR="007F1F39" w:rsidRPr="007F1F39" w14:paraId="6B6209CD" w14:textId="77777777" w:rsidTr="00921E24">
        <w:tc>
          <w:tcPr>
            <w:tcW w:w="4503" w:type="dxa"/>
            <w:shd w:val="clear" w:color="auto" w:fill="auto"/>
          </w:tcPr>
          <w:p w14:paraId="3D2279DB" w14:textId="77777777" w:rsidR="007F1F39" w:rsidRPr="007F1F39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廃棄物及び排水の処理方法</w:t>
            </w:r>
          </w:p>
        </w:tc>
        <w:tc>
          <w:tcPr>
            <w:tcW w:w="2666" w:type="dxa"/>
            <w:shd w:val="clear" w:color="auto" w:fill="auto"/>
          </w:tcPr>
          <w:p w14:paraId="6EA99E72" w14:textId="77777777" w:rsidR="007F1F39" w:rsidRPr="007F1F39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□確認済み</w:t>
            </w:r>
          </w:p>
        </w:tc>
        <w:tc>
          <w:tcPr>
            <w:tcW w:w="2667" w:type="dxa"/>
            <w:shd w:val="clear" w:color="auto" w:fill="auto"/>
          </w:tcPr>
          <w:p w14:paraId="7C307E16" w14:textId="77777777" w:rsidR="007F1F39" w:rsidRPr="007F1F39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□未確認</w:t>
            </w:r>
          </w:p>
        </w:tc>
      </w:tr>
      <w:tr w:rsidR="007F1F39" w:rsidRPr="007F1F39" w14:paraId="5B2BC848" w14:textId="77777777" w:rsidTr="00921E24">
        <w:tc>
          <w:tcPr>
            <w:tcW w:w="4503" w:type="dxa"/>
            <w:shd w:val="clear" w:color="auto" w:fill="auto"/>
          </w:tcPr>
          <w:p w14:paraId="2B1EE866" w14:textId="77777777" w:rsidR="007F1F39" w:rsidRPr="007F1F39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便所の使用許可</w:t>
            </w:r>
          </w:p>
        </w:tc>
        <w:tc>
          <w:tcPr>
            <w:tcW w:w="2666" w:type="dxa"/>
            <w:shd w:val="clear" w:color="auto" w:fill="auto"/>
          </w:tcPr>
          <w:p w14:paraId="5BC64C52" w14:textId="77777777" w:rsidR="007F1F39" w:rsidRPr="007F1F39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□確認済み</w:t>
            </w:r>
          </w:p>
        </w:tc>
        <w:tc>
          <w:tcPr>
            <w:tcW w:w="2667" w:type="dxa"/>
            <w:shd w:val="clear" w:color="auto" w:fill="auto"/>
          </w:tcPr>
          <w:p w14:paraId="616AD9A0" w14:textId="77777777" w:rsidR="007F1F39" w:rsidRPr="007F1F39" w:rsidRDefault="007F1F39" w:rsidP="007F1F39">
            <w:pPr>
              <w:spacing w:line="360" w:lineRule="atLeast"/>
              <w:rPr>
                <w:rFonts w:hAnsi="Century" w:cs="Times New Roman"/>
                <w:spacing w:val="3"/>
                <w:sz w:val="24"/>
                <w:szCs w:val="24"/>
              </w:rPr>
            </w:pPr>
            <w:r w:rsidRPr="007F1F39">
              <w:rPr>
                <w:rFonts w:hAnsi="Century" w:cs="Times New Roman" w:hint="eastAsia"/>
                <w:spacing w:val="3"/>
                <w:sz w:val="24"/>
                <w:szCs w:val="24"/>
              </w:rPr>
              <w:t>□未確認</w:t>
            </w:r>
          </w:p>
        </w:tc>
      </w:tr>
    </w:tbl>
    <w:p w14:paraId="39AF6758" w14:textId="77777777" w:rsidR="007F1F39" w:rsidRPr="007F1F39" w:rsidRDefault="007F1F39" w:rsidP="007F1F39">
      <w:pPr>
        <w:spacing w:line="360" w:lineRule="atLeast"/>
        <w:rPr>
          <w:rFonts w:hAnsi="Century" w:cs="Times New Roman"/>
          <w:spacing w:val="3"/>
          <w:sz w:val="24"/>
          <w:szCs w:val="24"/>
        </w:rPr>
      </w:pPr>
    </w:p>
    <w:sectPr w:rsidR="007F1F39" w:rsidRPr="007F1F39" w:rsidSect="002E1506">
      <w:pgSz w:w="11906" w:h="16838" w:code="9"/>
      <w:pgMar w:top="851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FA79" w14:textId="77777777" w:rsidR="004F614C" w:rsidRDefault="004F614C" w:rsidP="00C5250B">
      <w:r>
        <w:separator/>
      </w:r>
    </w:p>
  </w:endnote>
  <w:endnote w:type="continuationSeparator" w:id="0">
    <w:p w14:paraId="027B4FCC" w14:textId="77777777" w:rsidR="004F614C" w:rsidRDefault="004F614C" w:rsidP="00C5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C5EC" w14:textId="77777777" w:rsidR="004F614C" w:rsidRDefault="004F614C" w:rsidP="00C5250B">
      <w:r>
        <w:separator/>
      </w:r>
    </w:p>
  </w:footnote>
  <w:footnote w:type="continuationSeparator" w:id="0">
    <w:p w14:paraId="403C4503" w14:textId="77777777" w:rsidR="004F614C" w:rsidRDefault="004F614C" w:rsidP="00C52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C9"/>
    <w:rsid w:val="00007D68"/>
    <w:rsid w:val="00010D62"/>
    <w:rsid w:val="00011B47"/>
    <w:rsid w:val="00014CD7"/>
    <w:rsid w:val="00017AFA"/>
    <w:rsid w:val="000262F4"/>
    <w:rsid w:val="000505A0"/>
    <w:rsid w:val="00060EF2"/>
    <w:rsid w:val="000902D3"/>
    <w:rsid w:val="0009404B"/>
    <w:rsid w:val="000B384E"/>
    <w:rsid w:val="000D3261"/>
    <w:rsid w:val="000D62F2"/>
    <w:rsid w:val="000D65E0"/>
    <w:rsid w:val="000E3AA1"/>
    <w:rsid w:val="00120C73"/>
    <w:rsid w:val="00156FAF"/>
    <w:rsid w:val="001B05ED"/>
    <w:rsid w:val="001B0691"/>
    <w:rsid w:val="001B747C"/>
    <w:rsid w:val="001D477C"/>
    <w:rsid w:val="001F1F59"/>
    <w:rsid w:val="001F4CE7"/>
    <w:rsid w:val="001F79FA"/>
    <w:rsid w:val="00201E08"/>
    <w:rsid w:val="0020369C"/>
    <w:rsid w:val="00204F9D"/>
    <w:rsid w:val="00213F63"/>
    <w:rsid w:val="00247ACA"/>
    <w:rsid w:val="002A12F8"/>
    <w:rsid w:val="002A292E"/>
    <w:rsid w:val="002D34F8"/>
    <w:rsid w:val="002E09F1"/>
    <w:rsid w:val="002E1506"/>
    <w:rsid w:val="002E5EEE"/>
    <w:rsid w:val="003247B6"/>
    <w:rsid w:val="003272CA"/>
    <w:rsid w:val="003429A9"/>
    <w:rsid w:val="003A6A5D"/>
    <w:rsid w:val="003A7DF1"/>
    <w:rsid w:val="003B2E15"/>
    <w:rsid w:val="003C78AD"/>
    <w:rsid w:val="003D6835"/>
    <w:rsid w:val="003E436D"/>
    <w:rsid w:val="003F2A7D"/>
    <w:rsid w:val="004227A6"/>
    <w:rsid w:val="0044031A"/>
    <w:rsid w:val="004559EC"/>
    <w:rsid w:val="00480318"/>
    <w:rsid w:val="004C09A7"/>
    <w:rsid w:val="004E443C"/>
    <w:rsid w:val="004F614C"/>
    <w:rsid w:val="005058EB"/>
    <w:rsid w:val="00511929"/>
    <w:rsid w:val="00514E78"/>
    <w:rsid w:val="005171B8"/>
    <w:rsid w:val="00521D74"/>
    <w:rsid w:val="005220B4"/>
    <w:rsid w:val="00547AC8"/>
    <w:rsid w:val="005857E9"/>
    <w:rsid w:val="0059076B"/>
    <w:rsid w:val="005B56F8"/>
    <w:rsid w:val="005D1E5A"/>
    <w:rsid w:val="005F24FA"/>
    <w:rsid w:val="005F6692"/>
    <w:rsid w:val="005F6E87"/>
    <w:rsid w:val="00635887"/>
    <w:rsid w:val="006461F1"/>
    <w:rsid w:val="00647707"/>
    <w:rsid w:val="00654113"/>
    <w:rsid w:val="00661D93"/>
    <w:rsid w:val="0068448B"/>
    <w:rsid w:val="006A19E2"/>
    <w:rsid w:val="006A513E"/>
    <w:rsid w:val="006B7198"/>
    <w:rsid w:val="006B7276"/>
    <w:rsid w:val="006C031D"/>
    <w:rsid w:val="006C53B3"/>
    <w:rsid w:val="006F2916"/>
    <w:rsid w:val="00711F9C"/>
    <w:rsid w:val="00777B34"/>
    <w:rsid w:val="007D588B"/>
    <w:rsid w:val="007D6F95"/>
    <w:rsid w:val="007F1F39"/>
    <w:rsid w:val="007F419C"/>
    <w:rsid w:val="00814AD1"/>
    <w:rsid w:val="00817949"/>
    <w:rsid w:val="00826C2D"/>
    <w:rsid w:val="0084339D"/>
    <w:rsid w:val="0085416D"/>
    <w:rsid w:val="008663FF"/>
    <w:rsid w:val="00885EA2"/>
    <w:rsid w:val="008B34FB"/>
    <w:rsid w:val="008B3FD1"/>
    <w:rsid w:val="008C19A4"/>
    <w:rsid w:val="008C26F5"/>
    <w:rsid w:val="008E7144"/>
    <w:rsid w:val="009119E6"/>
    <w:rsid w:val="0092005B"/>
    <w:rsid w:val="0092507C"/>
    <w:rsid w:val="00927D77"/>
    <w:rsid w:val="009409CF"/>
    <w:rsid w:val="00941FBA"/>
    <w:rsid w:val="009548C5"/>
    <w:rsid w:val="00956E04"/>
    <w:rsid w:val="00957A85"/>
    <w:rsid w:val="009839C3"/>
    <w:rsid w:val="009A7C17"/>
    <w:rsid w:val="009B74E3"/>
    <w:rsid w:val="009F0C19"/>
    <w:rsid w:val="009F4C86"/>
    <w:rsid w:val="00A11616"/>
    <w:rsid w:val="00A45266"/>
    <w:rsid w:val="00A461B3"/>
    <w:rsid w:val="00A46665"/>
    <w:rsid w:val="00A73EED"/>
    <w:rsid w:val="00A83F43"/>
    <w:rsid w:val="00B00953"/>
    <w:rsid w:val="00B069E7"/>
    <w:rsid w:val="00B06C25"/>
    <w:rsid w:val="00B07E0D"/>
    <w:rsid w:val="00B24E54"/>
    <w:rsid w:val="00B623A3"/>
    <w:rsid w:val="00B713C2"/>
    <w:rsid w:val="00B82F08"/>
    <w:rsid w:val="00BA2106"/>
    <w:rsid w:val="00BB672B"/>
    <w:rsid w:val="00C12E42"/>
    <w:rsid w:val="00C359D4"/>
    <w:rsid w:val="00C43475"/>
    <w:rsid w:val="00C43579"/>
    <w:rsid w:val="00C5250B"/>
    <w:rsid w:val="00C73EBE"/>
    <w:rsid w:val="00C92605"/>
    <w:rsid w:val="00C96417"/>
    <w:rsid w:val="00CA0B09"/>
    <w:rsid w:val="00CA7B05"/>
    <w:rsid w:val="00CB37A6"/>
    <w:rsid w:val="00CC1B7B"/>
    <w:rsid w:val="00CE5C35"/>
    <w:rsid w:val="00CF25C6"/>
    <w:rsid w:val="00CF5CB1"/>
    <w:rsid w:val="00CF5F6F"/>
    <w:rsid w:val="00D037C1"/>
    <w:rsid w:val="00D4552F"/>
    <w:rsid w:val="00DA02C9"/>
    <w:rsid w:val="00DA16CA"/>
    <w:rsid w:val="00DA328B"/>
    <w:rsid w:val="00DB0E71"/>
    <w:rsid w:val="00DB3193"/>
    <w:rsid w:val="00DE4686"/>
    <w:rsid w:val="00DF6956"/>
    <w:rsid w:val="00E12A39"/>
    <w:rsid w:val="00E130F9"/>
    <w:rsid w:val="00E35CD8"/>
    <w:rsid w:val="00EA4891"/>
    <w:rsid w:val="00EA67C6"/>
    <w:rsid w:val="00EB1E77"/>
    <w:rsid w:val="00ED3A1A"/>
    <w:rsid w:val="00F03CB0"/>
    <w:rsid w:val="00F070D8"/>
    <w:rsid w:val="00F207D2"/>
    <w:rsid w:val="00F237C8"/>
    <w:rsid w:val="00F238E7"/>
    <w:rsid w:val="00F24354"/>
    <w:rsid w:val="00F25249"/>
    <w:rsid w:val="00F3192F"/>
    <w:rsid w:val="00F432B6"/>
    <w:rsid w:val="00F5675E"/>
    <w:rsid w:val="00F97C70"/>
    <w:rsid w:val="00FA58A7"/>
    <w:rsid w:val="00FE0F6D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277E"/>
  <w15:chartTrackingRefBased/>
  <w15:docId w15:val="{E2B96FCD-55CC-4FB1-8FA6-07F65D63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B069E7"/>
    <w:pPr>
      <w:wordWrap w:val="0"/>
      <w:spacing w:line="360" w:lineRule="atLeast"/>
      <w:ind w:left="864" w:hangingChars="400" w:hanging="864"/>
      <w:jc w:val="left"/>
    </w:pPr>
    <w:rPr>
      <w:rFonts w:hAnsi="Century" w:cs="Times New Roman"/>
      <w:spacing w:val="3"/>
      <w:szCs w:val="20"/>
    </w:rPr>
  </w:style>
  <w:style w:type="character" w:customStyle="1" w:styleId="a5">
    <w:name w:val="本文インデント (文字)"/>
    <w:basedOn w:val="a0"/>
    <w:link w:val="a4"/>
    <w:rsid w:val="00B069E7"/>
    <w:rPr>
      <w:rFonts w:hAnsi="Century" w:cs="Times New Roman"/>
      <w:spacing w:val="3"/>
      <w:szCs w:val="20"/>
    </w:rPr>
  </w:style>
  <w:style w:type="character" w:styleId="a6">
    <w:name w:val="annotation reference"/>
    <w:basedOn w:val="a0"/>
    <w:uiPriority w:val="99"/>
    <w:semiHidden/>
    <w:unhideWhenUsed/>
    <w:rsid w:val="00A4666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4666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46665"/>
  </w:style>
  <w:style w:type="paragraph" w:styleId="a9">
    <w:name w:val="annotation subject"/>
    <w:basedOn w:val="a7"/>
    <w:next w:val="a7"/>
    <w:link w:val="aa"/>
    <w:uiPriority w:val="99"/>
    <w:semiHidden/>
    <w:unhideWhenUsed/>
    <w:rsid w:val="00A4666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4666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4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66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525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5250B"/>
  </w:style>
  <w:style w:type="paragraph" w:styleId="af">
    <w:name w:val="footer"/>
    <w:basedOn w:val="a"/>
    <w:link w:val="af0"/>
    <w:uiPriority w:val="99"/>
    <w:unhideWhenUsed/>
    <w:rsid w:val="00C5250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5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C99C-EB27-4B75-B1C3-CCF1A806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一條　あゆみ</cp:lastModifiedBy>
  <cp:revision>38</cp:revision>
  <cp:lastPrinted>2021-05-27T06:28:00Z</cp:lastPrinted>
  <dcterms:created xsi:type="dcterms:W3CDTF">2022-01-05T07:07:00Z</dcterms:created>
  <dcterms:modified xsi:type="dcterms:W3CDTF">2026-04-03T00:24:00Z</dcterms:modified>
</cp:coreProperties>
</file>