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DCD71" w14:textId="77777777" w:rsidR="002A0CE0" w:rsidRPr="002A0CE0" w:rsidRDefault="002A0CE0" w:rsidP="002A0CE0">
      <w:pPr>
        <w:spacing w:line="240" w:lineRule="auto"/>
        <w:jc w:val="center"/>
        <w:rPr>
          <w:rFonts w:ascii="ＭＳ ゴシック" w:eastAsia="ＭＳ ゴシック" w:hAnsi="ＭＳ ゴシック"/>
          <w:sz w:val="22"/>
          <w:szCs w:val="22"/>
        </w:rPr>
      </w:pPr>
    </w:p>
    <w:p w14:paraId="1F4BBB8E" w14:textId="1FCFCC50" w:rsidR="00DB5562" w:rsidRPr="00C0492F" w:rsidRDefault="000237CA" w:rsidP="00F42599">
      <w:pPr>
        <w:spacing w:line="720" w:lineRule="exact"/>
        <w:jc w:val="center"/>
        <w:rPr>
          <w:rFonts w:hAnsi="ＭＳ 明朝"/>
          <w:sz w:val="24"/>
          <w:szCs w:val="22"/>
        </w:rPr>
      </w:pPr>
      <w:r w:rsidRPr="00C0492F">
        <w:rPr>
          <w:rFonts w:hAnsi="ＭＳ 明朝" w:hint="eastAsia"/>
          <w:sz w:val="44"/>
          <w:szCs w:val="44"/>
        </w:rPr>
        <w:t>誓　約　書</w:t>
      </w:r>
    </w:p>
    <w:p w14:paraId="3766E890" w14:textId="77777777" w:rsidR="00DB5562" w:rsidRDefault="00DB5562" w:rsidP="00F42599">
      <w:pPr>
        <w:spacing w:line="360" w:lineRule="exact"/>
        <w:jc w:val="left"/>
      </w:pPr>
    </w:p>
    <w:p w14:paraId="034F3F6E" w14:textId="77777777" w:rsidR="003A7409" w:rsidRDefault="003A7409" w:rsidP="00F42599">
      <w:pPr>
        <w:spacing w:line="360" w:lineRule="exact"/>
        <w:jc w:val="right"/>
      </w:pPr>
      <w:r>
        <w:rPr>
          <w:rFonts w:hint="eastAsia"/>
        </w:rPr>
        <w:t>令和　　年　　月　　日</w:t>
      </w:r>
    </w:p>
    <w:p w14:paraId="1241051A" w14:textId="77777777" w:rsidR="003A7409" w:rsidRDefault="003A7409" w:rsidP="00F42599">
      <w:pPr>
        <w:spacing w:line="360" w:lineRule="exact"/>
        <w:jc w:val="left"/>
      </w:pPr>
    </w:p>
    <w:p w14:paraId="636D7B61" w14:textId="77777777" w:rsidR="003A7409" w:rsidRDefault="003A7409" w:rsidP="00F42599">
      <w:pPr>
        <w:spacing w:line="360" w:lineRule="exact"/>
        <w:rPr>
          <w:rFonts w:hAnsi="ＭＳ 明朝"/>
          <w:szCs w:val="21"/>
        </w:rPr>
      </w:pPr>
      <w:r w:rsidRPr="00D51DC3">
        <w:rPr>
          <w:rFonts w:hAnsi="ＭＳ 明朝" w:hint="eastAsia"/>
          <w:szCs w:val="21"/>
        </w:rPr>
        <w:t>（宛て先）仙台市長</w:t>
      </w:r>
    </w:p>
    <w:p w14:paraId="4C6CB7E0" w14:textId="77777777" w:rsidR="00FB5FE5" w:rsidRPr="00D51DC3" w:rsidRDefault="00FB5FE5" w:rsidP="00F42599">
      <w:pPr>
        <w:spacing w:line="360" w:lineRule="exact"/>
        <w:rPr>
          <w:rFonts w:hAnsi="ＭＳ 明朝"/>
          <w:szCs w:val="21"/>
        </w:rPr>
      </w:pPr>
    </w:p>
    <w:p w14:paraId="4C9E4B42" w14:textId="6ADDBAC0" w:rsidR="00FB5FE5" w:rsidRPr="00D51DC3" w:rsidRDefault="00FB5FE5" w:rsidP="00FB5FE5">
      <w:pPr>
        <w:spacing w:line="360" w:lineRule="exact"/>
        <w:jc w:val="center"/>
        <w:rPr>
          <w:rFonts w:hAnsi="ＭＳ 明朝"/>
          <w:kern w:val="0"/>
          <w:szCs w:val="21"/>
        </w:rPr>
      </w:pPr>
      <w:r>
        <w:rPr>
          <w:rFonts w:hAnsi="ＭＳ 明朝" w:hint="eastAsia"/>
          <w:spacing w:val="0"/>
          <w:kern w:val="0"/>
          <w:szCs w:val="21"/>
        </w:rPr>
        <w:t xml:space="preserve">申　請　</w:t>
      </w:r>
      <w:r w:rsidR="002674B7">
        <w:rPr>
          <w:rFonts w:hAnsi="ＭＳ 明朝" w:hint="eastAsia"/>
          <w:spacing w:val="0"/>
          <w:kern w:val="0"/>
          <w:szCs w:val="21"/>
        </w:rPr>
        <w:t>人</w:t>
      </w:r>
    </w:p>
    <w:p w14:paraId="328CCBFE" w14:textId="63445EF6" w:rsidR="003A7409" w:rsidRPr="00D51DC3" w:rsidRDefault="003A7409" w:rsidP="00F42599">
      <w:pPr>
        <w:spacing w:line="360" w:lineRule="exact"/>
        <w:jc w:val="center"/>
        <w:rPr>
          <w:rFonts w:hAnsi="ＭＳ 明朝"/>
          <w:kern w:val="0"/>
          <w:szCs w:val="21"/>
        </w:rPr>
      </w:pPr>
      <w:r w:rsidRPr="00D51DC3">
        <w:rPr>
          <w:rFonts w:hAnsi="ＭＳ 明朝" w:hint="eastAsia"/>
          <w:kern w:val="0"/>
          <w:szCs w:val="21"/>
        </w:rPr>
        <w:t xml:space="preserve">　　　　　</w:t>
      </w:r>
      <w:r w:rsidRPr="008B742B">
        <w:rPr>
          <w:rFonts w:hAnsi="ＭＳ 明朝" w:hint="eastAsia"/>
          <w:spacing w:val="0"/>
          <w:kern w:val="0"/>
          <w:szCs w:val="21"/>
        </w:rPr>
        <w:t>住</w:t>
      </w:r>
      <w:r w:rsidR="0054314A">
        <w:rPr>
          <w:rFonts w:hAnsi="ＭＳ 明朝" w:hint="eastAsia"/>
          <w:spacing w:val="0"/>
          <w:kern w:val="0"/>
          <w:szCs w:val="21"/>
        </w:rPr>
        <w:t xml:space="preserve">　　　　　</w:t>
      </w:r>
      <w:r w:rsidRPr="008B742B">
        <w:rPr>
          <w:rFonts w:hAnsi="ＭＳ 明朝" w:hint="eastAsia"/>
          <w:spacing w:val="0"/>
          <w:kern w:val="0"/>
          <w:szCs w:val="21"/>
        </w:rPr>
        <w:t>所</w:t>
      </w:r>
    </w:p>
    <w:p w14:paraId="5E7AA8F6" w14:textId="77777777" w:rsidR="003A7409" w:rsidRPr="00D51DC3" w:rsidRDefault="003A7409" w:rsidP="00F42599">
      <w:pPr>
        <w:spacing w:line="360" w:lineRule="exact"/>
        <w:ind w:left="4200" w:firstLine="840"/>
        <w:rPr>
          <w:rFonts w:hAnsi="ＭＳ 明朝"/>
          <w:kern w:val="0"/>
          <w:szCs w:val="21"/>
        </w:rPr>
      </w:pPr>
      <w:r w:rsidRPr="00D51DC3">
        <w:rPr>
          <w:rFonts w:hAnsi="ＭＳ 明朝" w:hint="eastAsia"/>
          <w:kern w:val="0"/>
          <w:szCs w:val="21"/>
        </w:rPr>
        <w:t>商号又は名称</w:t>
      </w:r>
    </w:p>
    <w:p w14:paraId="22B0CF78" w14:textId="4F2097E6" w:rsidR="003A7409" w:rsidRPr="00D51DC3" w:rsidRDefault="003A7409" w:rsidP="00F42599">
      <w:pPr>
        <w:spacing w:line="360" w:lineRule="exact"/>
        <w:ind w:left="4200" w:firstLine="840"/>
        <w:rPr>
          <w:rFonts w:hAnsi="ＭＳ 明朝"/>
          <w:kern w:val="0"/>
          <w:szCs w:val="21"/>
        </w:rPr>
      </w:pPr>
      <w:r w:rsidRPr="008B742B">
        <w:rPr>
          <w:rFonts w:hAnsi="ＭＳ 明朝" w:hint="eastAsia"/>
          <w:spacing w:val="0"/>
          <w:kern w:val="0"/>
          <w:szCs w:val="21"/>
        </w:rPr>
        <w:t>氏</w:t>
      </w:r>
      <w:r w:rsidR="00F42599">
        <w:rPr>
          <w:rFonts w:hAnsi="ＭＳ 明朝" w:hint="eastAsia"/>
          <w:spacing w:val="0"/>
          <w:kern w:val="0"/>
          <w:szCs w:val="21"/>
        </w:rPr>
        <w:t xml:space="preserve">　　　　　</w:t>
      </w:r>
      <w:r w:rsidRPr="008B742B">
        <w:rPr>
          <w:rFonts w:hAnsi="ＭＳ 明朝" w:hint="eastAsia"/>
          <w:spacing w:val="0"/>
          <w:kern w:val="0"/>
          <w:szCs w:val="21"/>
        </w:rPr>
        <w:t>名</w:t>
      </w:r>
    </w:p>
    <w:p w14:paraId="09C5C625" w14:textId="77777777" w:rsidR="003A7409" w:rsidRDefault="003A7409" w:rsidP="00F42599">
      <w:pPr>
        <w:spacing w:line="360" w:lineRule="exact"/>
        <w:jc w:val="left"/>
      </w:pPr>
    </w:p>
    <w:p w14:paraId="2E3EADBE" w14:textId="021B7043" w:rsidR="003A7409" w:rsidRDefault="003A7409" w:rsidP="00F42599">
      <w:pPr>
        <w:spacing w:line="360" w:lineRule="exact"/>
        <w:ind w:firstLineChars="100" w:firstLine="254"/>
        <w:jc w:val="left"/>
      </w:pPr>
      <w:r>
        <w:rPr>
          <w:rFonts w:ascii="ＭＳ ゴシック" w:eastAsia="ＭＳ ゴシック" w:hAnsi="ＭＳ ゴシック" w:hint="eastAsia"/>
          <w:u w:val="single"/>
        </w:rPr>
        <w:t xml:space="preserve">　ご</w:t>
      </w:r>
      <w:r w:rsidRPr="003A7409">
        <w:rPr>
          <w:rFonts w:ascii="ＭＳ ゴシック" w:eastAsia="ＭＳ ゴシック" w:hAnsi="ＭＳ ゴシック" w:hint="eastAsia"/>
          <w:u w:val="single"/>
        </w:rPr>
        <w:t>み焼却工場焼却灰等運搬業務委託</w:t>
      </w:r>
      <w:r>
        <w:rPr>
          <w:rFonts w:ascii="ＭＳ ゴシック" w:eastAsia="ＭＳ ゴシック" w:hAnsi="ＭＳ ゴシック" w:hint="eastAsia"/>
          <w:u w:val="single"/>
        </w:rPr>
        <w:t xml:space="preserve">　</w:t>
      </w:r>
      <w:r>
        <w:rPr>
          <w:rFonts w:hint="eastAsia"/>
        </w:rPr>
        <w:t>に係る一般競争入札に参加するにあたり，以下の事実について相違ないこと及び事実に相違があった場合は速やかに通知することを誓約します。この誓約が虚偽であり</w:t>
      </w:r>
      <w:r w:rsidR="00946A04">
        <w:rPr>
          <w:rFonts w:hint="eastAsia"/>
        </w:rPr>
        <w:t>，</w:t>
      </w:r>
      <w:r>
        <w:rPr>
          <w:rFonts w:hint="eastAsia"/>
        </w:rPr>
        <w:t>又はこの誓約に反したことにより</w:t>
      </w:r>
      <w:r w:rsidR="00946A04">
        <w:rPr>
          <w:rFonts w:hint="eastAsia"/>
        </w:rPr>
        <w:t>，</w:t>
      </w:r>
      <w:r>
        <w:rPr>
          <w:rFonts w:hint="eastAsia"/>
        </w:rPr>
        <w:t>当方が不利益を被ることとなっても</w:t>
      </w:r>
      <w:r w:rsidR="00946A04">
        <w:rPr>
          <w:rFonts w:hint="eastAsia"/>
        </w:rPr>
        <w:t>，</w:t>
      </w:r>
      <w:r>
        <w:rPr>
          <w:rFonts w:hint="eastAsia"/>
        </w:rPr>
        <w:t>異議は一切申し立てません。</w:t>
      </w:r>
      <w:r w:rsidRPr="008275CC">
        <w:rPr>
          <w:rFonts w:hint="eastAsia"/>
        </w:rPr>
        <w:t>（各</w:t>
      </w:r>
      <w:r>
        <w:rPr>
          <w:rFonts w:hint="eastAsia"/>
        </w:rPr>
        <w:t>条文</w:t>
      </w:r>
      <w:r w:rsidRPr="008275CC">
        <w:rPr>
          <w:rFonts w:hint="eastAsia"/>
        </w:rPr>
        <w:t>等は下記又は裏面のとおり）</w:t>
      </w:r>
    </w:p>
    <w:p w14:paraId="7DE6F991" w14:textId="77777777" w:rsidR="003A7409" w:rsidRPr="003A7409" w:rsidRDefault="003A7409" w:rsidP="00F42599">
      <w:pPr>
        <w:spacing w:line="360" w:lineRule="exact"/>
        <w:jc w:val="left"/>
      </w:pPr>
    </w:p>
    <w:p w14:paraId="3B4609DC" w14:textId="192CD803" w:rsidR="004C7A5E" w:rsidRDefault="003A7409" w:rsidP="002F07C1">
      <w:pPr>
        <w:spacing w:line="360" w:lineRule="exact"/>
        <w:ind w:rightChars="-85" w:right="-216"/>
        <w:jc w:val="left"/>
      </w:pPr>
      <w:r>
        <w:rPr>
          <w:rFonts w:hint="eastAsia"/>
        </w:rPr>
        <w:t>（１）</w:t>
      </w:r>
      <w:r w:rsidR="008275CC">
        <w:rPr>
          <w:rFonts w:hint="eastAsia"/>
        </w:rPr>
        <w:t>申請</w:t>
      </w:r>
      <w:r w:rsidR="002674B7">
        <w:rPr>
          <w:rFonts w:hint="eastAsia"/>
        </w:rPr>
        <w:t>人</w:t>
      </w:r>
      <w:r w:rsidR="003B3F3F">
        <w:rPr>
          <w:rFonts w:hint="eastAsia"/>
        </w:rPr>
        <w:t>は，</w:t>
      </w:r>
      <w:r w:rsidR="002F07C1">
        <w:rPr>
          <w:rFonts w:hint="eastAsia"/>
        </w:rPr>
        <w:t>地方自治法施行令第167条の４第１項各号</w:t>
      </w:r>
      <w:r w:rsidR="008275CC">
        <w:rPr>
          <w:rFonts w:hint="eastAsia"/>
        </w:rPr>
        <w:t>に</w:t>
      </w:r>
      <w:r w:rsidR="002F07C1">
        <w:rPr>
          <w:rFonts w:hint="eastAsia"/>
        </w:rPr>
        <w:t>該当する者ではありません。</w:t>
      </w:r>
    </w:p>
    <w:p w14:paraId="6BE73F13" w14:textId="77777777" w:rsidR="002F07C1" w:rsidRDefault="002F07C1" w:rsidP="00F42599">
      <w:pPr>
        <w:spacing w:line="360" w:lineRule="exact"/>
        <w:jc w:val="left"/>
      </w:pPr>
    </w:p>
    <w:p w14:paraId="3DDBA3FC" w14:textId="5BCF5EF2" w:rsidR="008B742B" w:rsidRDefault="002F07C1" w:rsidP="002F07C1">
      <w:pPr>
        <w:spacing w:line="360" w:lineRule="exact"/>
        <w:ind w:rightChars="-85" w:right="-216"/>
        <w:jc w:val="left"/>
      </w:pPr>
      <w:r>
        <w:rPr>
          <w:rFonts w:hint="eastAsia"/>
        </w:rPr>
        <w:t>（２）申請人は，</w:t>
      </w:r>
      <w:r w:rsidRPr="003B3F3F">
        <w:rPr>
          <w:rFonts w:hint="eastAsia"/>
        </w:rPr>
        <w:t>仙台市入札契約暴力団等排除要綱</w:t>
      </w:r>
      <w:r>
        <w:rPr>
          <w:rFonts w:hint="eastAsia"/>
        </w:rPr>
        <w:t>別表に掲げる措置要件</w:t>
      </w:r>
      <w:r>
        <w:rPr>
          <w:rFonts w:hint="eastAsia"/>
        </w:rPr>
        <w:t>に該当しません。</w:t>
      </w:r>
    </w:p>
    <w:p w14:paraId="47AE76BB" w14:textId="02317F31" w:rsidR="003A7409" w:rsidRDefault="003A7409" w:rsidP="00153614">
      <w:pPr>
        <w:spacing w:line="360" w:lineRule="exact"/>
        <w:jc w:val="left"/>
      </w:pPr>
    </w:p>
    <w:p w14:paraId="7AAE59B6" w14:textId="64CB89B4" w:rsidR="00153614" w:rsidRDefault="00153614" w:rsidP="00153614">
      <w:pPr>
        <w:spacing w:line="360" w:lineRule="exact"/>
        <w:jc w:val="left"/>
      </w:pPr>
      <w:r>
        <w:rPr>
          <w:rFonts w:hint="eastAsia"/>
        </w:rPr>
        <w:t>（</w:t>
      </w:r>
      <w:r>
        <w:rPr>
          <w:rFonts w:hint="eastAsia"/>
        </w:rPr>
        <w:t>３</w:t>
      </w:r>
      <w:r>
        <w:rPr>
          <w:rFonts w:hint="eastAsia"/>
        </w:rPr>
        <w:t>）申請人は，受託業務を確実かつ誠実に自ら実施します。</w:t>
      </w:r>
    </w:p>
    <w:p w14:paraId="63D4EDA9" w14:textId="77777777" w:rsidR="00153614" w:rsidRPr="00153614" w:rsidRDefault="00153614" w:rsidP="00153614">
      <w:pPr>
        <w:spacing w:line="360" w:lineRule="exact"/>
        <w:jc w:val="left"/>
        <w:rPr>
          <w:rFonts w:hint="eastAsia"/>
        </w:rPr>
      </w:pPr>
    </w:p>
    <w:p w14:paraId="51C08FBE" w14:textId="66F0946E" w:rsidR="003A7409" w:rsidRPr="00153614" w:rsidRDefault="003A7409" w:rsidP="00153614">
      <w:pPr>
        <w:spacing w:line="360" w:lineRule="exact"/>
        <w:ind w:left="508" w:hangingChars="200" w:hanging="508"/>
        <w:jc w:val="left"/>
        <w:rPr>
          <w:rFonts w:hint="eastAsia"/>
        </w:rPr>
      </w:pPr>
      <w:r>
        <w:rPr>
          <w:rFonts w:hint="eastAsia"/>
        </w:rPr>
        <w:t>（</w:t>
      </w:r>
      <w:r w:rsidR="00153614">
        <w:rPr>
          <w:rFonts w:hint="eastAsia"/>
        </w:rPr>
        <w:t>４</w:t>
      </w:r>
      <w:r>
        <w:rPr>
          <w:rFonts w:hint="eastAsia"/>
        </w:rPr>
        <w:t>）申請</w:t>
      </w:r>
      <w:r w:rsidR="002674B7">
        <w:rPr>
          <w:rFonts w:hint="eastAsia"/>
        </w:rPr>
        <w:t>人</w:t>
      </w:r>
      <w:r>
        <w:rPr>
          <w:rFonts w:hint="eastAsia"/>
        </w:rPr>
        <w:t>，申請</w:t>
      </w:r>
      <w:r w:rsidR="002674B7">
        <w:rPr>
          <w:rFonts w:hint="eastAsia"/>
        </w:rPr>
        <w:t>人</w:t>
      </w:r>
      <w:r>
        <w:rPr>
          <w:rFonts w:hint="eastAsia"/>
        </w:rPr>
        <w:t>の役員</w:t>
      </w:r>
      <w:r w:rsidR="002F07C1">
        <w:rPr>
          <w:rFonts w:hint="eastAsia"/>
        </w:rPr>
        <w:t>，</w:t>
      </w:r>
      <w:r>
        <w:rPr>
          <w:rFonts w:hint="eastAsia"/>
        </w:rPr>
        <w:t>廃棄物の処理及び清掃に関する法律施行令第４条の７に定める使用人及び法定代理人は</w:t>
      </w:r>
      <w:r w:rsidR="002F07C1">
        <w:rPr>
          <w:rFonts w:hint="eastAsia"/>
        </w:rPr>
        <w:t>，</w:t>
      </w:r>
      <w:r w:rsidR="008275CC">
        <w:rPr>
          <w:rFonts w:hint="eastAsia"/>
        </w:rPr>
        <w:t>廃棄物の処理及び清掃に関する法律第７条第５項第４号で定める欠格条項</w:t>
      </w:r>
      <w:r>
        <w:rPr>
          <w:rFonts w:hint="eastAsia"/>
        </w:rPr>
        <w:t>のいずれにも該当しません。</w:t>
      </w:r>
    </w:p>
    <w:p w14:paraId="1D201F38" w14:textId="77777777" w:rsidR="008275CC" w:rsidRDefault="008275CC" w:rsidP="00F42599">
      <w:pPr>
        <w:spacing w:line="360" w:lineRule="exact"/>
        <w:jc w:val="left"/>
      </w:pPr>
    </w:p>
    <w:p w14:paraId="62711AE0" w14:textId="77777777" w:rsidR="00FD164D" w:rsidRPr="00FD164D" w:rsidRDefault="00AD195C" w:rsidP="00F42599">
      <w:pPr>
        <w:spacing w:line="360" w:lineRule="exact"/>
        <w:rPr>
          <w:rFonts w:ascii="ＭＳ ゴシック" w:eastAsia="ＭＳ ゴシック" w:hAnsi="ＭＳ ゴシック"/>
          <w:sz w:val="20"/>
          <w:szCs w:val="18"/>
        </w:rPr>
      </w:pPr>
      <w:r>
        <w:rPr>
          <w:rFonts w:ascii="ＭＳ ゴシック" w:eastAsia="ＭＳ ゴシック" w:hAnsi="ＭＳ ゴシック" w:hint="eastAsia"/>
          <w:sz w:val="20"/>
          <w:szCs w:val="18"/>
        </w:rPr>
        <w:t>◆</w:t>
      </w:r>
      <w:r w:rsidR="00FD164D" w:rsidRPr="00FD164D">
        <w:rPr>
          <w:rFonts w:ascii="ＭＳ ゴシック" w:eastAsia="ＭＳ ゴシック" w:hAnsi="ＭＳ ゴシック" w:hint="eastAsia"/>
          <w:sz w:val="20"/>
          <w:szCs w:val="18"/>
        </w:rPr>
        <w:t>地方自治法施行令第</w:t>
      </w:r>
      <w:r w:rsidR="00FD164D">
        <w:rPr>
          <w:rFonts w:ascii="ＭＳ ゴシック" w:eastAsia="ＭＳ ゴシック" w:hAnsi="ＭＳ ゴシック" w:hint="eastAsia"/>
          <w:sz w:val="20"/>
          <w:szCs w:val="18"/>
        </w:rPr>
        <w:t>167</w:t>
      </w:r>
      <w:r w:rsidR="00FD164D" w:rsidRPr="00FD164D">
        <w:rPr>
          <w:rFonts w:ascii="ＭＳ ゴシック" w:eastAsia="ＭＳ ゴシック" w:hAnsi="ＭＳ ゴシック" w:hint="eastAsia"/>
          <w:sz w:val="20"/>
          <w:szCs w:val="18"/>
        </w:rPr>
        <w:t>条の４第１項</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3"/>
      </w:tblGrid>
      <w:tr w:rsidR="00FD164D" w14:paraId="40C69667" w14:textId="77777777" w:rsidTr="00A942ED">
        <w:tc>
          <w:tcPr>
            <w:tcW w:w="10470" w:type="dxa"/>
            <w:vAlign w:val="center"/>
          </w:tcPr>
          <w:p w14:paraId="45E89425" w14:textId="77777777" w:rsidR="0054314A" w:rsidRPr="00C51205" w:rsidRDefault="00FD164D" w:rsidP="0054314A">
            <w:pPr>
              <w:spacing w:line="240" w:lineRule="auto"/>
              <w:rPr>
                <w:rFonts w:hAnsi="ＭＳ 明朝"/>
                <w:sz w:val="18"/>
                <w:szCs w:val="16"/>
              </w:rPr>
            </w:pPr>
            <w:r w:rsidRPr="00C51205">
              <w:rPr>
                <w:rFonts w:hAnsi="ＭＳ 明朝" w:hint="eastAsia"/>
                <w:sz w:val="18"/>
                <w:szCs w:val="16"/>
              </w:rPr>
              <w:t>一　当該入札に係る契約を締結する能力を有しない者</w:t>
            </w:r>
          </w:p>
          <w:p w14:paraId="166FBEA6" w14:textId="77777777" w:rsidR="0054314A" w:rsidRPr="00C51205" w:rsidRDefault="00FD164D" w:rsidP="0054314A">
            <w:pPr>
              <w:spacing w:line="240" w:lineRule="auto"/>
              <w:rPr>
                <w:rFonts w:hAnsi="ＭＳ 明朝"/>
                <w:sz w:val="18"/>
                <w:szCs w:val="16"/>
              </w:rPr>
            </w:pPr>
            <w:r w:rsidRPr="00C51205">
              <w:rPr>
                <w:rFonts w:hAnsi="ＭＳ 明朝" w:hint="eastAsia"/>
                <w:sz w:val="18"/>
                <w:szCs w:val="16"/>
              </w:rPr>
              <w:t>二　破産手続開始の決定を受けて復権を得ない者</w:t>
            </w:r>
          </w:p>
          <w:p w14:paraId="58AB5AC8" w14:textId="1877B075" w:rsidR="00FD164D" w:rsidRPr="00C51205" w:rsidRDefault="0054314A" w:rsidP="0054314A">
            <w:pPr>
              <w:spacing w:line="240" w:lineRule="auto"/>
              <w:ind w:left="224" w:hangingChars="100" w:hanging="224"/>
              <w:rPr>
                <w:rFonts w:hAnsi="ＭＳ 明朝"/>
                <w:sz w:val="18"/>
                <w:szCs w:val="16"/>
              </w:rPr>
            </w:pPr>
            <w:r w:rsidRPr="00C51205">
              <w:rPr>
                <w:rFonts w:hAnsi="ＭＳ 明朝" w:hint="eastAsia"/>
                <w:sz w:val="18"/>
                <w:szCs w:val="16"/>
              </w:rPr>
              <w:t>三　暴力団員による不当な行為の防止等に関する法律（平成３年法律第77号）第32条第１項各号に掲げる者</w:t>
            </w:r>
          </w:p>
        </w:tc>
      </w:tr>
    </w:tbl>
    <w:p w14:paraId="0B023376" w14:textId="77777777" w:rsidR="00FD164D" w:rsidRPr="00FD164D" w:rsidRDefault="00AD195C" w:rsidP="002A0CE0">
      <w:pPr>
        <w:spacing w:beforeLines="50" w:before="120" w:line="360" w:lineRule="exact"/>
        <w:jc w:val="left"/>
        <w:rPr>
          <w:sz w:val="20"/>
          <w:szCs w:val="18"/>
        </w:rPr>
      </w:pPr>
      <w:r>
        <w:rPr>
          <w:rFonts w:ascii="ＭＳ ゴシック" w:eastAsia="ＭＳ ゴシック" w:hAnsi="ＭＳ ゴシック" w:hint="eastAsia"/>
          <w:sz w:val="20"/>
          <w:szCs w:val="18"/>
        </w:rPr>
        <w:t>◆</w:t>
      </w:r>
      <w:r w:rsidR="00FD164D" w:rsidRPr="00FD164D">
        <w:rPr>
          <w:rFonts w:ascii="ＭＳ ゴシック" w:eastAsia="ＭＳ ゴシック" w:hAnsi="ＭＳ ゴシック" w:hint="eastAsia"/>
          <w:sz w:val="20"/>
          <w:szCs w:val="18"/>
        </w:rPr>
        <w:t>仙台市入札契約暴力団等排除要綱</w:t>
      </w:r>
      <w:r w:rsidR="00FD164D">
        <w:rPr>
          <w:rFonts w:ascii="ＭＳ ゴシック" w:eastAsia="ＭＳ ゴシック" w:hAnsi="ＭＳ ゴシック" w:hint="eastAsia"/>
          <w:sz w:val="20"/>
          <w:szCs w:val="18"/>
        </w:rPr>
        <w:t xml:space="preserve">　</w:t>
      </w:r>
      <w:r w:rsidR="00FD164D" w:rsidRPr="00FD164D">
        <w:rPr>
          <w:rFonts w:ascii="ＭＳ ゴシック" w:eastAsia="ＭＳ ゴシック" w:hAnsi="ＭＳ ゴシック" w:hint="eastAsia"/>
          <w:sz w:val="20"/>
          <w:szCs w:val="18"/>
        </w:rPr>
        <w:t>別表</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3"/>
      </w:tblGrid>
      <w:tr w:rsidR="00FD164D" w14:paraId="493EA492" w14:textId="77777777" w:rsidTr="00A942ED">
        <w:tc>
          <w:tcPr>
            <w:tcW w:w="10253" w:type="dxa"/>
            <w:vAlign w:val="center"/>
          </w:tcPr>
          <w:p w14:paraId="6E7CEA8A" w14:textId="77777777" w:rsidR="00FD164D" w:rsidRDefault="00FD164D" w:rsidP="00A942ED">
            <w:pPr>
              <w:spacing w:line="240" w:lineRule="auto"/>
              <w:jc w:val="center"/>
              <w:rPr>
                <w:sz w:val="20"/>
                <w:szCs w:val="18"/>
              </w:rPr>
            </w:pPr>
            <w:r>
              <w:rPr>
                <w:rFonts w:hint="eastAsia"/>
                <w:sz w:val="20"/>
                <w:szCs w:val="18"/>
              </w:rPr>
              <w:t>措置要件</w:t>
            </w:r>
          </w:p>
        </w:tc>
      </w:tr>
      <w:tr w:rsidR="00FD164D" w14:paraId="3D3D4D4E" w14:textId="77777777" w:rsidTr="00A942ED">
        <w:tc>
          <w:tcPr>
            <w:tcW w:w="10253" w:type="dxa"/>
            <w:vAlign w:val="center"/>
          </w:tcPr>
          <w:p w14:paraId="033C595F" w14:textId="77777777" w:rsidR="00FD164D" w:rsidRPr="00C51205" w:rsidRDefault="00FD164D" w:rsidP="0054314A">
            <w:pPr>
              <w:spacing w:line="240" w:lineRule="auto"/>
              <w:ind w:left="224" w:hangingChars="100" w:hanging="224"/>
              <w:rPr>
                <w:rFonts w:hAnsi="ＭＳ 明朝"/>
                <w:sz w:val="18"/>
                <w:szCs w:val="16"/>
              </w:rPr>
            </w:pPr>
            <w:r w:rsidRPr="00C51205">
              <w:rPr>
                <w:rFonts w:hAnsi="ＭＳ 明朝" w:hint="eastAsia"/>
                <w:sz w:val="18"/>
                <w:szCs w:val="16"/>
              </w:rPr>
              <w:t>１ 有資格者の代表役員等（有資格者である個人又は有資格者である法人の代表権を有する役員（代表権を有しない役員のうち代表権を有すると認めるべき肩書きを付したものを含む。）をいう。以下同じ。）又は一般役員等（有資格者である法人の役員又はその営業所（常時工事等の契約を締結する事務所をいう。）を代表する者で代表役員等以外のものをいう。以下同じ。）が暴力団員若しくは暴力団関係者であると認められるとき又は暴力団員若しくは暴力団関係者が事実上経営に参加していると県警から通報があり，又は県警が認めたとき</w:t>
            </w:r>
          </w:p>
        </w:tc>
      </w:tr>
      <w:tr w:rsidR="00FD164D" w14:paraId="61298162" w14:textId="77777777" w:rsidTr="00A942ED">
        <w:tc>
          <w:tcPr>
            <w:tcW w:w="10253" w:type="dxa"/>
            <w:vAlign w:val="center"/>
          </w:tcPr>
          <w:p w14:paraId="73CB813A" w14:textId="77777777" w:rsidR="00FD164D" w:rsidRPr="00C51205" w:rsidRDefault="00FD164D" w:rsidP="0054314A">
            <w:pPr>
              <w:spacing w:line="240" w:lineRule="auto"/>
              <w:ind w:left="224" w:hangingChars="100" w:hanging="224"/>
              <w:rPr>
                <w:rFonts w:hAnsi="ＭＳ 明朝"/>
                <w:sz w:val="18"/>
                <w:szCs w:val="16"/>
              </w:rPr>
            </w:pPr>
            <w:r w:rsidRPr="00C51205">
              <w:rPr>
                <w:rFonts w:hAnsi="ＭＳ 明朝" w:hint="eastAsia"/>
                <w:sz w:val="18"/>
                <w:szCs w:val="16"/>
              </w:rPr>
              <w:t>２ 有資格者（使用人（有資格者の使用人で一般役員等以外のものをいう。）が，有資格者のために行った行為は，有資格者の行為とみなす。以下同じ。），代表役員等又は一般役員等が，自社，自己若しくは第三者の不正な利益を図り，又は第三者に損害を与える目的をもって，暴力団等の威力を利用していると県警から通報があり，又は県警が認めたとき</w:t>
            </w:r>
          </w:p>
        </w:tc>
      </w:tr>
    </w:tbl>
    <w:p w14:paraId="0ACD0488" w14:textId="1D1DBEE0" w:rsidR="00AF42A1" w:rsidRDefault="00FD164D" w:rsidP="00F42599">
      <w:pPr>
        <w:spacing w:line="360" w:lineRule="exact"/>
        <w:jc w:val="right"/>
        <w:rPr>
          <w:sz w:val="20"/>
          <w:szCs w:val="18"/>
        </w:rPr>
      </w:pPr>
      <w:r>
        <w:rPr>
          <w:rFonts w:hint="eastAsia"/>
          <w:sz w:val="20"/>
          <w:szCs w:val="18"/>
        </w:rPr>
        <w:t>（裏面に続く）</w:t>
      </w:r>
    </w:p>
    <w:p w14:paraId="19304AB4" w14:textId="77777777" w:rsidR="00AF42A1" w:rsidRDefault="00AF42A1">
      <w:pPr>
        <w:widowControl/>
        <w:spacing w:line="240" w:lineRule="auto"/>
        <w:jc w:val="left"/>
        <w:rPr>
          <w:sz w:val="20"/>
          <w:szCs w:val="18"/>
        </w:rPr>
      </w:pPr>
      <w:r>
        <w:rPr>
          <w:sz w:val="20"/>
          <w:szCs w:val="18"/>
        </w:rPr>
        <w:br w:type="page"/>
      </w:r>
    </w:p>
    <w:p w14:paraId="578AEED1" w14:textId="77777777" w:rsidR="0054314A" w:rsidRDefault="0054314A" w:rsidP="00F42599">
      <w:pPr>
        <w:spacing w:line="360" w:lineRule="exact"/>
        <w:jc w:val="right"/>
        <w:rPr>
          <w:sz w:val="20"/>
          <w:szCs w:val="18"/>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3"/>
      </w:tblGrid>
      <w:tr w:rsidR="00AF42A1" w14:paraId="7B3C17B1" w14:textId="77777777" w:rsidTr="00A942ED">
        <w:tc>
          <w:tcPr>
            <w:tcW w:w="10253" w:type="dxa"/>
            <w:vAlign w:val="center"/>
          </w:tcPr>
          <w:p w14:paraId="235E7F08" w14:textId="55652C9F" w:rsidR="00AF42A1" w:rsidRPr="00C51205" w:rsidRDefault="00AF42A1" w:rsidP="00AF42A1">
            <w:pPr>
              <w:spacing w:line="240" w:lineRule="auto"/>
              <w:ind w:left="224" w:hangingChars="100" w:hanging="224"/>
              <w:rPr>
                <w:rFonts w:hAnsi="ＭＳ 明朝"/>
                <w:sz w:val="18"/>
                <w:szCs w:val="18"/>
              </w:rPr>
            </w:pPr>
            <w:r w:rsidRPr="00C51205">
              <w:rPr>
                <w:rFonts w:hAnsi="ＭＳ 明朝" w:hint="eastAsia"/>
                <w:sz w:val="18"/>
                <w:szCs w:val="16"/>
              </w:rPr>
              <w:t>３ 有資格者，代表役員等又は一般役員等が，暴力団等又は暴力団等が経営若しくは運営に関与していると認められる法人等に対して，資金等を提供し，又は便宜を供与するなど積極的に暴力団の維持運営に協力し，若しくは関与していると県警から通報があり，又は県警が認めたとき</w:t>
            </w:r>
          </w:p>
        </w:tc>
      </w:tr>
      <w:tr w:rsidR="0054314A" w14:paraId="5506E2E8" w14:textId="77777777" w:rsidTr="00A942ED">
        <w:tc>
          <w:tcPr>
            <w:tcW w:w="10253" w:type="dxa"/>
            <w:vAlign w:val="center"/>
          </w:tcPr>
          <w:p w14:paraId="6E588583" w14:textId="4D7FACDA" w:rsidR="0054314A" w:rsidRPr="00C51205" w:rsidRDefault="0054314A" w:rsidP="0054314A">
            <w:pPr>
              <w:spacing w:line="240" w:lineRule="auto"/>
              <w:ind w:left="224" w:hangingChars="100" w:hanging="224"/>
              <w:rPr>
                <w:rFonts w:hAnsi="ＭＳ 明朝"/>
                <w:sz w:val="18"/>
                <w:szCs w:val="18"/>
              </w:rPr>
            </w:pPr>
            <w:r w:rsidRPr="00C51205">
              <w:rPr>
                <w:rFonts w:hAnsi="ＭＳ 明朝" w:hint="eastAsia"/>
                <w:sz w:val="18"/>
                <w:szCs w:val="18"/>
              </w:rPr>
              <w:t>４ 有資格者，代表役員等又は一般役員等が，暴力団等と社会的に非難される関係を有していると県警から通報があり，又は県警が認めたとき</w:t>
            </w:r>
          </w:p>
        </w:tc>
      </w:tr>
      <w:tr w:rsidR="0054314A" w14:paraId="1CF6956C" w14:textId="77777777" w:rsidTr="00A942ED">
        <w:tc>
          <w:tcPr>
            <w:tcW w:w="10253" w:type="dxa"/>
            <w:vAlign w:val="center"/>
          </w:tcPr>
          <w:p w14:paraId="03E2557F" w14:textId="60DEC196" w:rsidR="0054314A" w:rsidRPr="00C51205" w:rsidRDefault="0054314A" w:rsidP="0054314A">
            <w:pPr>
              <w:spacing w:line="240" w:lineRule="auto"/>
              <w:ind w:left="224" w:hangingChars="100" w:hanging="224"/>
              <w:rPr>
                <w:rFonts w:hAnsi="ＭＳ 明朝"/>
                <w:sz w:val="18"/>
                <w:szCs w:val="18"/>
              </w:rPr>
            </w:pPr>
            <w:r w:rsidRPr="00C51205">
              <w:rPr>
                <w:rFonts w:hAnsi="ＭＳ 明朝" w:hint="eastAsia"/>
                <w:sz w:val="18"/>
                <w:szCs w:val="18"/>
              </w:rPr>
              <w:t>５ 有資格者，代表役員等又は一般役員等が，暴力団等であることを知りながら，これを不当に利用する等の行為があったと県警から通報があり，又は県警が認めたとき</w:t>
            </w:r>
          </w:p>
        </w:tc>
      </w:tr>
      <w:tr w:rsidR="00FD164D" w14:paraId="79A7170A" w14:textId="77777777" w:rsidTr="00A942ED">
        <w:tc>
          <w:tcPr>
            <w:tcW w:w="10253" w:type="dxa"/>
            <w:vAlign w:val="center"/>
          </w:tcPr>
          <w:p w14:paraId="3413E0E2" w14:textId="77777777" w:rsidR="00FD164D" w:rsidRPr="00C51205" w:rsidRDefault="00FD164D" w:rsidP="0054314A">
            <w:pPr>
              <w:spacing w:line="240" w:lineRule="auto"/>
              <w:ind w:left="224" w:hangingChars="100" w:hanging="224"/>
              <w:rPr>
                <w:rFonts w:hAnsi="ＭＳ 明朝"/>
                <w:sz w:val="18"/>
                <w:szCs w:val="18"/>
              </w:rPr>
            </w:pPr>
            <w:r w:rsidRPr="00C51205">
              <w:rPr>
                <w:rFonts w:hAnsi="ＭＳ 明朝" w:hint="eastAsia"/>
                <w:sz w:val="18"/>
                <w:szCs w:val="18"/>
              </w:rPr>
              <w:t>６ 前各号に掲げるものを除くほか，有資格者が暴対法第32条第１項各号に掲げる者に該当すると認められるとき又は同項各号に掲げる者に該当すると県警から通報があり，若しくは県警が認めたとき</w:t>
            </w:r>
          </w:p>
        </w:tc>
      </w:tr>
      <w:tr w:rsidR="00FD164D" w14:paraId="1D354F90" w14:textId="77777777" w:rsidTr="00A942ED">
        <w:tc>
          <w:tcPr>
            <w:tcW w:w="10253" w:type="dxa"/>
            <w:vAlign w:val="center"/>
          </w:tcPr>
          <w:p w14:paraId="1A2BCBC7" w14:textId="77777777" w:rsidR="00FD164D" w:rsidRPr="00C51205" w:rsidRDefault="00FD164D" w:rsidP="0054314A">
            <w:pPr>
              <w:spacing w:line="240" w:lineRule="auto"/>
              <w:ind w:left="224" w:hangingChars="100" w:hanging="224"/>
              <w:rPr>
                <w:rFonts w:hAnsi="ＭＳ 明朝"/>
                <w:sz w:val="18"/>
                <w:szCs w:val="18"/>
              </w:rPr>
            </w:pPr>
            <w:r w:rsidRPr="00C51205">
              <w:rPr>
                <w:rFonts w:hAnsi="ＭＳ 明朝" w:hint="eastAsia"/>
                <w:sz w:val="18"/>
                <w:szCs w:val="18"/>
              </w:rPr>
              <w:t>７ 前各号に掲げるものを除くほか，有資格者が仙台市暴力団排除条例第２条第３号に規定する暴力団員等に該当すると認められるとき又は同号に規定する暴力団員等に該当すると県警から通報があり，若しくは県警が認めたとき</w:t>
            </w:r>
          </w:p>
        </w:tc>
      </w:tr>
    </w:tbl>
    <w:p w14:paraId="48038CCE" w14:textId="77777777" w:rsidR="00FD164D" w:rsidRPr="00FD164D" w:rsidRDefault="00AD195C" w:rsidP="002A0CE0">
      <w:pPr>
        <w:spacing w:beforeLines="50" w:before="120" w:line="360" w:lineRule="exact"/>
        <w:jc w:val="left"/>
        <w:rPr>
          <w:sz w:val="20"/>
          <w:szCs w:val="18"/>
        </w:rPr>
      </w:pPr>
      <w:r>
        <w:rPr>
          <w:rFonts w:ascii="ＭＳ ゴシック" w:eastAsia="ＭＳ ゴシック" w:hAnsi="ＭＳ ゴシック" w:hint="eastAsia"/>
          <w:sz w:val="20"/>
          <w:szCs w:val="18"/>
        </w:rPr>
        <w:t>◆</w:t>
      </w:r>
      <w:r w:rsidR="00FD164D" w:rsidRPr="00FD164D">
        <w:rPr>
          <w:rFonts w:ascii="ＭＳ ゴシック" w:eastAsia="ＭＳ ゴシック" w:hAnsi="ＭＳ ゴシック" w:hint="eastAsia"/>
          <w:sz w:val="20"/>
          <w:szCs w:val="18"/>
        </w:rPr>
        <w:t>廃棄物の処理及び清掃に関する法律第７条第５項第４号</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3"/>
      </w:tblGrid>
      <w:tr w:rsidR="00FD164D" w14:paraId="3A2ADC97" w14:textId="77777777" w:rsidTr="00A942ED">
        <w:tc>
          <w:tcPr>
            <w:tcW w:w="10470" w:type="dxa"/>
            <w:vAlign w:val="center"/>
          </w:tcPr>
          <w:p w14:paraId="4B3D98A5" w14:textId="77777777" w:rsidR="00FD164D" w:rsidRPr="00C51205" w:rsidRDefault="00FD164D" w:rsidP="0054314A">
            <w:pPr>
              <w:spacing w:line="240" w:lineRule="auto"/>
              <w:rPr>
                <w:rFonts w:hAnsi="ＭＳ 明朝"/>
                <w:sz w:val="18"/>
                <w:szCs w:val="16"/>
              </w:rPr>
            </w:pPr>
            <w:r w:rsidRPr="00C51205">
              <w:rPr>
                <w:rFonts w:hAnsi="ＭＳ 明朝" w:hint="eastAsia"/>
                <w:sz w:val="18"/>
                <w:szCs w:val="16"/>
              </w:rPr>
              <w:t>イ　心身の故障によりその業務を適切に行うことができない者として環境省令で定めるもの</w:t>
            </w:r>
          </w:p>
          <w:p w14:paraId="1515DBAB" w14:textId="77777777" w:rsidR="00FD164D" w:rsidRPr="00C51205" w:rsidRDefault="00FD164D" w:rsidP="0054314A">
            <w:pPr>
              <w:spacing w:line="240" w:lineRule="auto"/>
              <w:rPr>
                <w:rFonts w:hAnsi="ＭＳ 明朝"/>
                <w:sz w:val="18"/>
                <w:szCs w:val="16"/>
              </w:rPr>
            </w:pPr>
            <w:r w:rsidRPr="00C51205">
              <w:rPr>
                <w:rFonts w:hAnsi="ＭＳ 明朝" w:hint="eastAsia"/>
                <w:sz w:val="18"/>
                <w:szCs w:val="16"/>
              </w:rPr>
              <w:t>ロ　破産手続開始の決定を受けて復権を得ない者</w:t>
            </w:r>
          </w:p>
          <w:p w14:paraId="0298EDEA" w14:textId="77777777" w:rsidR="00FD164D" w:rsidRPr="00C51205" w:rsidRDefault="00FD164D" w:rsidP="0054314A">
            <w:pPr>
              <w:spacing w:line="240" w:lineRule="auto"/>
              <w:ind w:left="224" w:hangingChars="100" w:hanging="224"/>
              <w:rPr>
                <w:rFonts w:hAnsi="ＭＳ 明朝"/>
                <w:sz w:val="18"/>
                <w:szCs w:val="16"/>
              </w:rPr>
            </w:pPr>
            <w:r w:rsidRPr="00C51205">
              <w:rPr>
                <w:rFonts w:hAnsi="ＭＳ 明朝" w:hint="eastAsia"/>
                <w:sz w:val="18"/>
                <w:szCs w:val="16"/>
              </w:rPr>
              <w:t>ハ　拘禁刑以上の刑に処せられ、その執行を終わり、又は執行を受けることがなくなつた日から５年を経過しない者</w:t>
            </w:r>
          </w:p>
          <w:p w14:paraId="3FEBE5BA" w14:textId="77777777" w:rsidR="00FD164D" w:rsidRPr="00C51205" w:rsidRDefault="00FD164D" w:rsidP="0054314A">
            <w:pPr>
              <w:spacing w:line="240" w:lineRule="auto"/>
              <w:ind w:left="224" w:hangingChars="100" w:hanging="224"/>
              <w:rPr>
                <w:rFonts w:hAnsi="ＭＳ 明朝"/>
                <w:sz w:val="18"/>
                <w:szCs w:val="16"/>
              </w:rPr>
            </w:pPr>
            <w:r w:rsidRPr="00C51205">
              <w:rPr>
                <w:rFonts w:hAnsi="ＭＳ 明朝" w:hint="eastAsia"/>
                <w:sz w:val="18"/>
                <w:szCs w:val="16"/>
              </w:rPr>
              <w:t>ニ　この法律、浄化槽法（昭和58年法律第43号）その他生活環境の保全を目的とする法令で政令で定めるもの若しくはこれらの法令に基づく処分若しくは暴力団員による不当な行為の防止等に関する法律（平成３年法律第77号。第</w:t>
            </w:r>
            <w:r w:rsidR="00D33CDA" w:rsidRPr="00C51205">
              <w:rPr>
                <w:rFonts w:hAnsi="ＭＳ 明朝" w:hint="eastAsia"/>
                <w:sz w:val="18"/>
                <w:szCs w:val="16"/>
              </w:rPr>
              <w:t>32</w:t>
            </w:r>
            <w:r w:rsidRPr="00C51205">
              <w:rPr>
                <w:rFonts w:hAnsi="ＭＳ 明朝" w:hint="eastAsia"/>
                <w:sz w:val="18"/>
                <w:szCs w:val="16"/>
              </w:rPr>
              <w:t>条の</w:t>
            </w:r>
            <w:r w:rsidR="00D33CDA" w:rsidRPr="00C51205">
              <w:rPr>
                <w:rFonts w:hAnsi="ＭＳ 明朝" w:hint="eastAsia"/>
                <w:sz w:val="18"/>
                <w:szCs w:val="16"/>
              </w:rPr>
              <w:t>３</w:t>
            </w:r>
            <w:r w:rsidRPr="00C51205">
              <w:rPr>
                <w:rFonts w:hAnsi="ＭＳ 明朝" w:hint="eastAsia"/>
                <w:sz w:val="18"/>
                <w:szCs w:val="16"/>
              </w:rPr>
              <w:t>第</w:t>
            </w:r>
            <w:r w:rsidR="00D33CDA" w:rsidRPr="00C51205">
              <w:rPr>
                <w:rFonts w:hAnsi="ＭＳ 明朝" w:hint="eastAsia"/>
                <w:sz w:val="18"/>
                <w:szCs w:val="16"/>
              </w:rPr>
              <w:t>７</w:t>
            </w:r>
            <w:r w:rsidRPr="00C51205">
              <w:rPr>
                <w:rFonts w:hAnsi="ＭＳ 明朝" w:hint="eastAsia"/>
                <w:sz w:val="18"/>
                <w:szCs w:val="16"/>
              </w:rPr>
              <w:t>項及び第</w:t>
            </w:r>
            <w:r w:rsidR="00D33CDA" w:rsidRPr="00C51205">
              <w:rPr>
                <w:rFonts w:hAnsi="ＭＳ 明朝" w:hint="eastAsia"/>
                <w:sz w:val="18"/>
                <w:szCs w:val="16"/>
              </w:rPr>
              <w:t>32</w:t>
            </w:r>
            <w:r w:rsidRPr="00C51205">
              <w:rPr>
                <w:rFonts w:hAnsi="ＭＳ 明朝" w:hint="eastAsia"/>
                <w:sz w:val="18"/>
                <w:szCs w:val="16"/>
              </w:rPr>
              <w:t>条の</w:t>
            </w:r>
            <w:r w:rsidR="00D33CDA" w:rsidRPr="00C51205">
              <w:rPr>
                <w:rFonts w:hAnsi="ＭＳ 明朝" w:hint="eastAsia"/>
                <w:sz w:val="18"/>
                <w:szCs w:val="16"/>
              </w:rPr>
              <w:t>11</w:t>
            </w:r>
            <w:r w:rsidRPr="00C51205">
              <w:rPr>
                <w:rFonts w:hAnsi="ＭＳ 明朝" w:hint="eastAsia"/>
                <w:sz w:val="18"/>
                <w:szCs w:val="16"/>
              </w:rPr>
              <w:t>第</w:t>
            </w:r>
            <w:r w:rsidR="00D33CDA" w:rsidRPr="00C51205">
              <w:rPr>
                <w:rFonts w:hAnsi="ＭＳ 明朝" w:hint="eastAsia"/>
                <w:sz w:val="18"/>
                <w:szCs w:val="16"/>
              </w:rPr>
              <w:t>１</w:t>
            </w:r>
            <w:r w:rsidRPr="00C51205">
              <w:rPr>
                <w:rFonts w:hAnsi="ＭＳ 明朝" w:hint="eastAsia"/>
                <w:sz w:val="18"/>
                <w:szCs w:val="16"/>
              </w:rPr>
              <w:t>項を除く。）の規定に違反し、又は刑法（明治</w:t>
            </w:r>
            <w:r w:rsidR="00D33CDA" w:rsidRPr="00C51205">
              <w:rPr>
                <w:rFonts w:hAnsi="ＭＳ 明朝" w:hint="eastAsia"/>
                <w:sz w:val="18"/>
                <w:szCs w:val="16"/>
              </w:rPr>
              <w:t>40</w:t>
            </w:r>
            <w:r w:rsidRPr="00C51205">
              <w:rPr>
                <w:rFonts w:hAnsi="ＭＳ 明朝" w:hint="eastAsia"/>
                <w:sz w:val="18"/>
                <w:szCs w:val="16"/>
              </w:rPr>
              <w:t>年法律第</w:t>
            </w:r>
            <w:r w:rsidR="00D33CDA" w:rsidRPr="00C51205">
              <w:rPr>
                <w:rFonts w:hAnsi="ＭＳ 明朝" w:hint="eastAsia"/>
                <w:sz w:val="18"/>
                <w:szCs w:val="16"/>
              </w:rPr>
              <w:t>45</w:t>
            </w:r>
            <w:r w:rsidRPr="00C51205">
              <w:rPr>
                <w:rFonts w:hAnsi="ＭＳ 明朝" w:hint="eastAsia"/>
                <w:sz w:val="18"/>
                <w:szCs w:val="16"/>
              </w:rPr>
              <w:t>号）第</w:t>
            </w:r>
            <w:r w:rsidR="00D33CDA" w:rsidRPr="00C51205">
              <w:rPr>
                <w:rFonts w:hAnsi="ＭＳ 明朝" w:hint="eastAsia"/>
                <w:sz w:val="18"/>
                <w:szCs w:val="16"/>
              </w:rPr>
              <w:t>204</w:t>
            </w:r>
            <w:r w:rsidRPr="00C51205">
              <w:rPr>
                <w:rFonts w:hAnsi="ＭＳ 明朝" w:hint="eastAsia"/>
                <w:sz w:val="18"/>
                <w:szCs w:val="16"/>
              </w:rPr>
              <w:t>条、第</w:t>
            </w:r>
            <w:r w:rsidR="00D33CDA" w:rsidRPr="00C51205">
              <w:rPr>
                <w:rFonts w:hAnsi="ＭＳ 明朝" w:hint="eastAsia"/>
                <w:sz w:val="18"/>
                <w:szCs w:val="16"/>
              </w:rPr>
              <w:t>206</w:t>
            </w:r>
            <w:r w:rsidRPr="00C51205">
              <w:rPr>
                <w:rFonts w:hAnsi="ＭＳ 明朝" w:hint="eastAsia"/>
                <w:sz w:val="18"/>
                <w:szCs w:val="16"/>
              </w:rPr>
              <w:t>条、第</w:t>
            </w:r>
            <w:r w:rsidR="00D33CDA" w:rsidRPr="00C51205">
              <w:rPr>
                <w:rFonts w:hAnsi="ＭＳ 明朝" w:hint="eastAsia"/>
                <w:sz w:val="18"/>
                <w:szCs w:val="16"/>
              </w:rPr>
              <w:t>208</w:t>
            </w:r>
            <w:r w:rsidRPr="00C51205">
              <w:rPr>
                <w:rFonts w:hAnsi="ＭＳ 明朝" w:hint="eastAsia"/>
                <w:sz w:val="18"/>
                <w:szCs w:val="16"/>
              </w:rPr>
              <w:t>条、第</w:t>
            </w:r>
            <w:r w:rsidR="00D33CDA" w:rsidRPr="00C51205">
              <w:rPr>
                <w:rFonts w:hAnsi="ＭＳ 明朝" w:hint="eastAsia"/>
                <w:sz w:val="18"/>
                <w:szCs w:val="16"/>
              </w:rPr>
              <w:t>208</w:t>
            </w:r>
            <w:r w:rsidRPr="00C51205">
              <w:rPr>
                <w:rFonts w:hAnsi="ＭＳ 明朝" w:hint="eastAsia"/>
                <w:sz w:val="18"/>
                <w:szCs w:val="16"/>
              </w:rPr>
              <w:t>条の</w:t>
            </w:r>
            <w:r w:rsidR="00D33CDA" w:rsidRPr="00C51205">
              <w:rPr>
                <w:rFonts w:hAnsi="ＭＳ 明朝" w:hint="eastAsia"/>
                <w:sz w:val="18"/>
                <w:szCs w:val="16"/>
              </w:rPr>
              <w:t>２</w:t>
            </w:r>
            <w:r w:rsidRPr="00C51205">
              <w:rPr>
                <w:rFonts w:hAnsi="ＭＳ 明朝" w:hint="eastAsia"/>
                <w:sz w:val="18"/>
                <w:szCs w:val="16"/>
              </w:rPr>
              <w:t>、第</w:t>
            </w:r>
            <w:r w:rsidR="00D33CDA" w:rsidRPr="00C51205">
              <w:rPr>
                <w:rFonts w:hAnsi="ＭＳ 明朝" w:hint="eastAsia"/>
                <w:sz w:val="18"/>
                <w:szCs w:val="16"/>
              </w:rPr>
              <w:t>222</w:t>
            </w:r>
            <w:r w:rsidRPr="00C51205">
              <w:rPr>
                <w:rFonts w:hAnsi="ＭＳ 明朝" w:hint="eastAsia"/>
                <w:sz w:val="18"/>
                <w:szCs w:val="16"/>
              </w:rPr>
              <w:t>条若しくは第</w:t>
            </w:r>
            <w:r w:rsidR="00D33CDA" w:rsidRPr="00C51205">
              <w:rPr>
                <w:rFonts w:hAnsi="ＭＳ 明朝" w:hint="eastAsia"/>
                <w:sz w:val="18"/>
                <w:szCs w:val="16"/>
              </w:rPr>
              <w:t>247</w:t>
            </w:r>
            <w:r w:rsidRPr="00C51205">
              <w:rPr>
                <w:rFonts w:hAnsi="ＭＳ 明朝" w:hint="eastAsia"/>
                <w:sz w:val="18"/>
                <w:szCs w:val="16"/>
              </w:rPr>
              <w:t>条の罪若しくは暴力行為等処罰ニ関スル法律（大正</w:t>
            </w:r>
            <w:r w:rsidR="00D33CDA" w:rsidRPr="00C51205">
              <w:rPr>
                <w:rFonts w:hAnsi="ＭＳ 明朝" w:hint="eastAsia"/>
                <w:sz w:val="18"/>
                <w:szCs w:val="16"/>
              </w:rPr>
              <w:t>15</w:t>
            </w:r>
            <w:r w:rsidRPr="00C51205">
              <w:rPr>
                <w:rFonts w:hAnsi="ＭＳ 明朝" w:hint="eastAsia"/>
                <w:sz w:val="18"/>
                <w:szCs w:val="16"/>
              </w:rPr>
              <w:t>年法律第</w:t>
            </w:r>
            <w:r w:rsidR="00D33CDA" w:rsidRPr="00C51205">
              <w:rPr>
                <w:rFonts w:hAnsi="ＭＳ 明朝" w:hint="eastAsia"/>
                <w:sz w:val="18"/>
                <w:szCs w:val="16"/>
              </w:rPr>
              <w:t>60</w:t>
            </w:r>
            <w:r w:rsidRPr="00C51205">
              <w:rPr>
                <w:rFonts w:hAnsi="ＭＳ 明朝" w:hint="eastAsia"/>
                <w:sz w:val="18"/>
                <w:szCs w:val="16"/>
              </w:rPr>
              <w:t>号）の罪を犯し、罰金の刑に処せられ、その執行を終わり、又は執行を受けることがなくなつた日から</w:t>
            </w:r>
            <w:r w:rsidR="00D33CDA" w:rsidRPr="00C51205">
              <w:rPr>
                <w:rFonts w:hAnsi="ＭＳ 明朝" w:hint="eastAsia"/>
                <w:sz w:val="18"/>
                <w:szCs w:val="16"/>
              </w:rPr>
              <w:t>５</w:t>
            </w:r>
            <w:r w:rsidRPr="00C51205">
              <w:rPr>
                <w:rFonts w:hAnsi="ＭＳ 明朝" w:hint="eastAsia"/>
                <w:sz w:val="18"/>
                <w:szCs w:val="16"/>
              </w:rPr>
              <w:t>年を経過しない者</w:t>
            </w:r>
          </w:p>
          <w:p w14:paraId="57D8E17E" w14:textId="77777777" w:rsidR="00FD164D" w:rsidRPr="00C51205" w:rsidRDefault="00FD164D" w:rsidP="0054314A">
            <w:pPr>
              <w:spacing w:line="240" w:lineRule="auto"/>
              <w:ind w:left="224" w:hangingChars="100" w:hanging="224"/>
              <w:rPr>
                <w:rFonts w:hAnsi="ＭＳ 明朝"/>
                <w:sz w:val="18"/>
                <w:szCs w:val="16"/>
              </w:rPr>
            </w:pPr>
            <w:r w:rsidRPr="00C51205">
              <w:rPr>
                <w:rFonts w:hAnsi="ＭＳ 明朝" w:hint="eastAsia"/>
                <w:sz w:val="18"/>
                <w:szCs w:val="16"/>
              </w:rPr>
              <w:t>ホ　第</w:t>
            </w:r>
            <w:r w:rsidR="00D33CDA" w:rsidRPr="00C51205">
              <w:rPr>
                <w:rFonts w:hAnsi="ＭＳ 明朝" w:hint="eastAsia"/>
                <w:sz w:val="18"/>
                <w:szCs w:val="16"/>
              </w:rPr>
              <w:t>７</w:t>
            </w:r>
            <w:r w:rsidRPr="00C51205">
              <w:rPr>
                <w:rFonts w:hAnsi="ＭＳ 明朝" w:hint="eastAsia"/>
                <w:sz w:val="18"/>
                <w:szCs w:val="16"/>
              </w:rPr>
              <w:t>条の</w:t>
            </w:r>
            <w:r w:rsidR="00D33CDA" w:rsidRPr="00C51205">
              <w:rPr>
                <w:rFonts w:hAnsi="ＭＳ 明朝" w:hint="eastAsia"/>
                <w:sz w:val="18"/>
                <w:szCs w:val="16"/>
              </w:rPr>
              <w:t>４</w:t>
            </w:r>
            <w:r w:rsidRPr="00C51205">
              <w:rPr>
                <w:rFonts w:hAnsi="ＭＳ 明朝" w:hint="eastAsia"/>
                <w:sz w:val="18"/>
                <w:szCs w:val="16"/>
              </w:rPr>
              <w:t>第</w:t>
            </w:r>
            <w:r w:rsidR="00D33CDA" w:rsidRPr="00C51205">
              <w:rPr>
                <w:rFonts w:hAnsi="ＭＳ 明朝" w:hint="eastAsia"/>
                <w:sz w:val="18"/>
                <w:szCs w:val="16"/>
              </w:rPr>
              <w:t>１</w:t>
            </w:r>
            <w:r w:rsidRPr="00C51205">
              <w:rPr>
                <w:rFonts w:hAnsi="ＭＳ 明朝" w:hint="eastAsia"/>
                <w:sz w:val="18"/>
                <w:szCs w:val="16"/>
              </w:rPr>
              <w:t>項（第</w:t>
            </w:r>
            <w:r w:rsidR="00D33CDA" w:rsidRPr="00C51205">
              <w:rPr>
                <w:rFonts w:hAnsi="ＭＳ 明朝" w:hint="eastAsia"/>
                <w:sz w:val="18"/>
                <w:szCs w:val="16"/>
              </w:rPr>
              <w:t>４</w:t>
            </w:r>
            <w:r w:rsidRPr="00C51205">
              <w:rPr>
                <w:rFonts w:hAnsi="ＭＳ 明朝" w:hint="eastAsia"/>
                <w:sz w:val="18"/>
                <w:szCs w:val="16"/>
              </w:rPr>
              <w:t>号に係る部分を除く。）若しくは第</w:t>
            </w:r>
            <w:r w:rsidR="00D33CDA" w:rsidRPr="00C51205">
              <w:rPr>
                <w:rFonts w:hAnsi="ＭＳ 明朝" w:hint="eastAsia"/>
                <w:sz w:val="18"/>
                <w:szCs w:val="16"/>
              </w:rPr>
              <w:t>２</w:t>
            </w:r>
            <w:r w:rsidRPr="00C51205">
              <w:rPr>
                <w:rFonts w:hAnsi="ＭＳ 明朝" w:hint="eastAsia"/>
                <w:sz w:val="18"/>
                <w:szCs w:val="16"/>
              </w:rPr>
              <w:t>項若しくは</w:t>
            </w:r>
            <w:r w:rsidR="00D33CDA" w:rsidRPr="00C51205">
              <w:rPr>
                <w:rFonts w:hAnsi="ＭＳ 明朝" w:hint="eastAsia"/>
                <w:sz w:val="18"/>
                <w:szCs w:val="16"/>
              </w:rPr>
              <w:t>第14条の3の２</w:t>
            </w:r>
            <w:r w:rsidRPr="00C51205">
              <w:rPr>
                <w:rFonts w:hAnsi="ＭＳ 明朝" w:hint="eastAsia"/>
                <w:sz w:val="18"/>
                <w:szCs w:val="16"/>
              </w:rPr>
              <w:t>第</w:t>
            </w:r>
            <w:r w:rsidR="00D33CDA" w:rsidRPr="00C51205">
              <w:rPr>
                <w:rFonts w:hAnsi="ＭＳ 明朝" w:hint="eastAsia"/>
                <w:sz w:val="18"/>
                <w:szCs w:val="16"/>
              </w:rPr>
              <w:t>１</w:t>
            </w:r>
            <w:r w:rsidRPr="00C51205">
              <w:rPr>
                <w:rFonts w:hAnsi="ＭＳ 明朝" w:hint="eastAsia"/>
                <w:sz w:val="18"/>
                <w:szCs w:val="16"/>
              </w:rPr>
              <w:t>項（第</w:t>
            </w:r>
            <w:r w:rsidR="00D33CDA" w:rsidRPr="00C51205">
              <w:rPr>
                <w:rFonts w:hAnsi="ＭＳ 明朝" w:hint="eastAsia"/>
                <w:sz w:val="18"/>
                <w:szCs w:val="16"/>
              </w:rPr>
              <w:t>４</w:t>
            </w:r>
            <w:r w:rsidRPr="00C51205">
              <w:rPr>
                <w:rFonts w:hAnsi="ＭＳ 明朝" w:hint="eastAsia"/>
                <w:sz w:val="18"/>
                <w:szCs w:val="16"/>
              </w:rPr>
              <w:t>号に係る部分を除く。）若しくは第</w:t>
            </w:r>
            <w:r w:rsidR="00D33CDA" w:rsidRPr="00C51205">
              <w:rPr>
                <w:rFonts w:hAnsi="ＭＳ 明朝" w:hint="eastAsia"/>
                <w:sz w:val="18"/>
                <w:szCs w:val="16"/>
              </w:rPr>
              <w:t>２</w:t>
            </w:r>
            <w:r w:rsidRPr="00C51205">
              <w:rPr>
                <w:rFonts w:hAnsi="ＭＳ 明朝" w:hint="eastAsia"/>
                <w:sz w:val="18"/>
                <w:szCs w:val="16"/>
              </w:rPr>
              <w:t>項（これらの規定を第</w:t>
            </w:r>
            <w:r w:rsidR="00D33CDA" w:rsidRPr="00C51205">
              <w:rPr>
                <w:rFonts w:hAnsi="ＭＳ 明朝" w:hint="eastAsia"/>
                <w:sz w:val="18"/>
                <w:szCs w:val="16"/>
              </w:rPr>
              <w:t>14</w:t>
            </w:r>
            <w:r w:rsidRPr="00C51205">
              <w:rPr>
                <w:rFonts w:hAnsi="ＭＳ 明朝" w:hint="eastAsia"/>
                <w:sz w:val="18"/>
                <w:szCs w:val="16"/>
              </w:rPr>
              <w:t>条の</w:t>
            </w:r>
            <w:r w:rsidR="00D33CDA" w:rsidRPr="00C51205">
              <w:rPr>
                <w:rFonts w:hAnsi="ＭＳ 明朝" w:hint="eastAsia"/>
                <w:sz w:val="18"/>
                <w:szCs w:val="16"/>
              </w:rPr>
              <w:t>６</w:t>
            </w:r>
            <w:r w:rsidRPr="00C51205">
              <w:rPr>
                <w:rFonts w:hAnsi="ＭＳ 明朝" w:hint="eastAsia"/>
                <w:sz w:val="18"/>
                <w:szCs w:val="16"/>
              </w:rPr>
              <w:t>において読み替えて準用する場合を含む。）又は浄化槽法第</w:t>
            </w:r>
            <w:r w:rsidR="00D33CDA" w:rsidRPr="00C51205">
              <w:rPr>
                <w:rFonts w:hAnsi="ＭＳ 明朝" w:hint="eastAsia"/>
                <w:sz w:val="18"/>
                <w:szCs w:val="16"/>
              </w:rPr>
              <w:t>41</w:t>
            </w:r>
            <w:r w:rsidRPr="00C51205">
              <w:rPr>
                <w:rFonts w:hAnsi="ＭＳ 明朝" w:hint="eastAsia"/>
                <w:sz w:val="18"/>
                <w:szCs w:val="16"/>
              </w:rPr>
              <w:t>条第</w:t>
            </w:r>
            <w:r w:rsidR="00D33CDA" w:rsidRPr="00C51205">
              <w:rPr>
                <w:rFonts w:hAnsi="ＭＳ 明朝" w:hint="eastAsia"/>
                <w:sz w:val="18"/>
                <w:szCs w:val="16"/>
              </w:rPr>
              <w:t>２</w:t>
            </w:r>
            <w:r w:rsidRPr="00C51205">
              <w:rPr>
                <w:rFonts w:hAnsi="ＭＳ 明朝" w:hint="eastAsia"/>
                <w:sz w:val="18"/>
                <w:szCs w:val="16"/>
              </w:rPr>
              <w:t>項の規定により許可を取り消され、その取消しの日から</w:t>
            </w:r>
            <w:r w:rsidR="00D33CDA" w:rsidRPr="00C51205">
              <w:rPr>
                <w:rFonts w:hAnsi="ＭＳ 明朝" w:hint="eastAsia"/>
                <w:sz w:val="18"/>
                <w:szCs w:val="16"/>
              </w:rPr>
              <w:t>５</w:t>
            </w:r>
            <w:r w:rsidRPr="00C51205">
              <w:rPr>
                <w:rFonts w:hAnsi="ＭＳ 明朝" w:hint="eastAsia"/>
                <w:sz w:val="18"/>
                <w:szCs w:val="16"/>
              </w:rPr>
              <w:t>年を経過しない者（当該許可を取り消された者が法人である場合（第</w:t>
            </w:r>
            <w:r w:rsidR="00D33CDA" w:rsidRPr="00C51205">
              <w:rPr>
                <w:rFonts w:hAnsi="ＭＳ 明朝" w:hint="eastAsia"/>
                <w:sz w:val="18"/>
                <w:szCs w:val="16"/>
              </w:rPr>
              <w:t>７</w:t>
            </w:r>
            <w:r w:rsidRPr="00C51205">
              <w:rPr>
                <w:rFonts w:hAnsi="ＭＳ 明朝" w:hint="eastAsia"/>
                <w:sz w:val="18"/>
                <w:szCs w:val="16"/>
              </w:rPr>
              <w:t>条の</w:t>
            </w:r>
            <w:r w:rsidR="00D33CDA" w:rsidRPr="00C51205">
              <w:rPr>
                <w:rFonts w:hAnsi="ＭＳ 明朝" w:hint="eastAsia"/>
                <w:sz w:val="18"/>
                <w:szCs w:val="16"/>
              </w:rPr>
              <w:t>４</w:t>
            </w:r>
            <w:r w:rsidRPr="00C51205">
              <w:rPr>
                <w:rFonts w:hAnsi="ＭＳ 明朝" w:hint="eastAsia"/>
                <w:sz w:val="18"/>
                <w:szCs w:val="16"/>
              </w:rPr>
              <w:t>第</w:t>
            </w:r>
            <w:r w:rsidR="00D33CDA" w:rsidRPr="00C51205">
              <w:rPr>
                <w:rFonts w:hAnsi="ＭＳ 明朝" w:hint="eastAsia"/>
                <w:sz w:val="18"/>
                <w:szCs w:val="16"/>
              </w:rPr>
              <w:t>１</w:t>
            </w:r>
            <w:r w:rsidRPr="00C51205">
              <w:rPr>
                <w:rFonts w:hAnsi="ＭＳ 明朝" w:hint="eastAsia"/>
                <w:sz w:val="18"/>
                <w:szCs w:val="16"/>
              </w:rPr>
              <w:t>項第</w:t>
            </w:r>
            <w:r w:rsidR="00D33CDA" w:rsidRPr="00C51205">
              <w:rPr>
                <w:rFonts w:hAnsi="ＭＳ 明朝" w:hint="eastAsia"/>
                <w:sz w:val="18"/>
                <w:szCs w:val="16"/>
              </w:rPr>
              <w:t>３</w:t>
            </w:r>
            <w:r w:rsidRPr="00C51205">
              <w:rPr>
                <w:rFonts w:hAnsi="ＭＳ 明朝" w:hint="eastAsia"/>
                <w:sz w:val="18"/>
                <w:szCs w:val="16"/>
              </w:rPr>
              <w:t>号又は第</w:t>
            </w:r>
            <w:r w:rsidR="00D33CDA" w:rsidRPr="00C51205">
              <w:rPr>
                <w:rFonts w:hAnsi="ＭＳ 明朝" w:hint="eastAsia"/>
                <w:sz w:val="18"/>
                <w:szCs w:val="16"/>
              </w:rPr>
              <w:t>14</w:t>
            </w:r>
            <w:r w:rsidRPr="00C51205">
              <w:rPr>
                <w:rFonts w:hAnsi="ＭＳ 明朝" w:hint="eastAsia"/>
                <w:sz w:val="18"/>
                <w:szCs w:val="16"/>
              </w:rPr>
              <w:t>条の</w:t>
            </w:r>
            <w:r w:rsidR="00D33CDA" w:rsidRPr="00C51205">
              <w:rPr>
                <w:rFonts w:hAnsi="ＭＳ 明朝" w:hint="eastAsia"/>
                <w:sz w:val="18"/>
                <w:szCs w:val="16"/>
              </w:rPr>
              <w:t>３</w:t>
            </w:r>
            <w:r w:rsidRPr="00C51205">
              <w:rPr>
                <w:rFonts w:hAnsi="ＭＳ 明朝" w:hint="eastAsia"/>
                <w:sz w:val="18"/>
                <w:szCs w:val="16"/>
              </w:rPr>
              <w:t>の</w:t>
            </w:r>
            <w:r w:rsidR="00D33CDA" w:rsidRPr="00C51205">
              <w:rPr>
                <w:rFonts w:hAnsi="ＭＳ 明朝" w:hint="eastAsia"/>
                <w:sz w:val="18"/>
                <w:szCs w:val="16"/>
              </w:rPr>
              <w:t>２</w:t>
            </w:r>
            <w:r w:rsidRPr="00C51205">
              <w:rPr>
                <w:rFonts w:hAnsi="ＭＳ 明朝" w:hint="eastAsia"/>
                <w:sz w:val="18"/>
                <w:szCs w:val="16"/>
              </w:rPr>
              <w:t>第</w:t>
            </w:r>
            <w:r w:rsidR="00D33CDA" w:rsidRPr="00C51205">
              <w:rPr>
                <w:rFonts w:hAnsi="ＭＳ 明朝" w:hint="eastAsia"/>
                <w:sz w:val="18"/>
                <w:szCs w:val="16"/>
              </w:rPr>
              <w:t>１</w:t>
            </w:r>
            <w:r w:rsidRPr="00C51205">
              <w:rPr>
                <w:rFonts w:hAnsi="ＭＳ 明朝" w:hint="eastAsia"/>
                <w:sz w:val="18"/>
                <w:szCs w:val="16"/>
              </w:rPr>
              <w:t>項第</w:t>
            </w:r>
            <w:r w:rsidR="00D33CDA" w:rsidRPr="00C51205">
              <w:rPr>
                <w:rFonts w:hAnsi="ＭＳ 明朝" w:hint="eastAsia"/>
                <w:sz w:val="18"/>
                <w:szCs w:val="16"/>
              </w:rPr>
              <w:t>３</w:t>
            </w:r>
            <w:r w:rsidRPr="00C51205">
              <w:rPr>
                <w:rFonts w:hAnsi="ＭＳ 明朝" w:hint="eastAsia"/>
                <w:sz w:val="18"/>
                <w:szCs w:val="16"/>
              </w:rPr>
              <w:t>号（第</w:t>
            </w:r>
            <w:r w:rsidR="00D33CDA" w:rsidRPr="00C51205">
              <w:rPr>
                <w:rFonts w:hAnsi="ＭＳ 明朝" w:hint="eastAsia"/>
                <w:sz w:val="18"/>
                <w:szCs w:val="16"/>
              </w:rPr>
              <w:t>14</w:t>
            </w:r>
            <w:r w:rsidRPr="00C51205">
              <w:rPr>
                <w:rFonts w:hAnsi="ＭＳ 明朝" w:hint="eastAsia"/>
                <w:sz w:val="18"/>
                <w:szCs w:val="16"/>
              </w:rPr>
              <w:t>条の</w:t>
            </w:r>
            <w:r w:rsidR="00D33CDA" w:rsidRPr="00C51205">
              <w:rPr>
                <w:rFonts w:hAnsi="ＭＳ 明朝" w:hint="eastAsia"/>
                <w:sz w:val="18"/>
                <w:szCs w:val="16"/>
              </w:rPr>
              <w:t>６</w:t>
            </w:r>
            <w:r w:rsidRPr="00C51205">
              <w:rPr>
                <w:rFonts w:hAnsi="ＭＳ 明朝" w:hint="eastAsia"/>
                <w:sz w:val="18"/>
                <w:szCs w:val="16"/>
              </w:rPr>
              <w:t>において準用する場合を含む。）に該当することにより許可が取り消された場合を除く。）においては、当該取消しの処分に係る行政手続法（平成</w:t>
            </w:r>
            <w:r w:rsidR="00D33CDA" w:rsidRPr="00C51205">
              <w:rPr>
                <w:rFonts w:hAnsi="ＭＳ 明朝" w:hint="eastAsia"/>
                <w:sz w:val="18"/>
                <w:szCs w:val="16"/>
              </w:rPr>
              <w:t>５</w:t>
            </w:r>
            <w:r w:rsidRPr="00C51205">
              <w:rPr>
                <w:rFonts w:hAnsi="ＭＳ 明朝" w:hint="eastAsia"/>
                <w:sz w:val="18"/>
                <w:szCs w:val="16"/>
              </w:rPr>
              <w:t>年法律第</w:t>
            </w:r>
            <w:r w:rsidR="00D33CDA" w:rsidRPr="00C51205">
              <w:rPr>
                <w:rFonts w:hAnsi="ＭＳ 明朝" w:hint="eastAsia"/>
                <w:sz w:val="18"/>
                <w:szCs w:val="16"/>
              </w:rPr>
              <w:t>88</w:t>
            </w:r>
            <w:r w:rsidRPr="00C51205">
              <w:rPr>
                <w:rFonts w:hAnsi="ＭＳ 明朝" w:hint="eastAsia"/>
                <w:sz w:val="18"/>
                <w:szCs w:val="16"/>
              </w:rPr>
              <w:t>号）第</w:t>
            </w:r>
            <w:r w:rsidR="00D33CDA" w:rsidRPr="00C51205">
              <w:rPr>
                <w:rFonts w:hAnsi="ＭＳ 明朝" w:hint="eastAsia"/>
                <w:sz w:val="18"/>
                <w:szCs w:val="16"/>
              </w:rPr>
              <w:t>15</w:t>
            </w:r>
            <w:r w:rsidRPr="00C51205">
              <w:rPr>
                <w:rFonts w:hAnsi="ＭＳ 明朝" w:hint="eastAsia"/>
                <w:sz w:val="18"/>
                <w:szCs w:val="16"/>
              </w:rPr>
              <w:t>条の規定による通知があつた日前</w:t>
            </w:r>
            <w:r w:rsidR="00D33CDA" w:rsidRPr="00C51205">
              <w:rPr>
                <w:rFonts w:hAnsi="ＭＳ 明朝" w:hint="eastAsia"/>
                <w:sz w:val="18"/>
                <w:szCs w:val="16"/>
              </w:rPr>
              <w:t>60</w:t>
            </w:r>
            <w:r w:rsidRPr="00C51205">
              <w:rPr>
                <w:rFonts w:hAnsi="ＭＳ 明朝" w:hint="eastAsia"/>
                <w:sz w:val="18"/>
                <w:szCs w:val="16"/>
              </w:rPr>
              <w:t>日以内に当該法人の役員（業務を執行する社員、取締役、執行役又はこれらに準ずる者をいい、相談役、顧問その他いかなる名称を有する者であるかを問わず、法人に対し業務を執行する社員、取締役、執行役又はこれらに準ずる者と同等以上の支配力を有するものと認められる者を含む。以下この号、第</w:t>
            </w:r>
            <w:r w:rsidR="00D33CDA" w:rsidRPr="00C51205">
              <w:rPr>
                <w:rFonts w:hAnsi="ＭＳ 明朝" w:hint="eastAsia"/>
                <w:sz w:val="18"/>
                <w:szCs w:val="16"/>
              </w:rPr>
              <w:t>８</w:t>
            </w:r>
            <w:r w:rsidRPr="00C51205">
              <w:rPr>
                <w:rFonts w:hAnsi="ＭＳ 明朝" w:hint="eastAsia"/>
                <w:sz w:val="18"/>
                <w:szCs w:val="16"/>
              </w:rPr>
              <w:t>条の</w:t>
            </w:r>
            <w:r w:rsidR="00D33CDA" w:rsidRPr="00C51205">
              <w:rPr>
                <w:rFonts w:hAnsi="ＭＳ 明朝" w:hint="eastAsia"/>
                <w:sz w:val="18"/>
                <w:szCs w:val="16"/>
              </w:rPr>
              <w:t>５</w:t>
            </w:r>
            <w:r w:rsidRPr="00C51205">
              <w:rPr>
                <w:rFonts w:hAnsi="ＭＳ 明朝" w:hint="eastAsia"/>
                <w:sz w:val="18"/>
                <w:szCs w:val="16"/>
              </w:rPr>
              <w:t>第</w:t>
            </w:r>
            <w:r w:rsidR="00D33CDA" w:rsidRPr="00C51205">
              <w:rPr>
                <w:rFonts w:hAnsi="ＭＳ 明朝" w:hint="eastAsia"/>
                <w:sz w:val="18"/>
                <w:szCs w:val="16"/>
              </w:rPr>
              <w:t>６</w:t>
            </w:r>
            <w:r w:rsidRPr="00C51205">
              <w:rPr>
                <w:rFonts w:hAnsi="ＭＳ 明朝" w:hint="eastAsia"/>
                <w:sz w:val="18"/>
                <w:szCs w:val="16"/>
              </w:rPr>
              <w:t>項及び第</w:t>
            </w:r>
            <w:r w:rsidR="00D33CDA" w:rsidRPr="00C51205">
              <w:rPr>
                <w:rFonts w:hAnsi="ＭＳ 明朝" w:hint="eastAsia"/>
                <w:sz w:val="18"/>
                <w:szCs w:val="16"/>
              </w:rPr>
              <w:t>14</w:t>
            </w:r>
            <w:r w:rsidRPr="00C51205">
              <w:rPr>
                <w:rFonts w:hAnsi="ＭＳ 明朝" w:hint="eastAsia"/>
                <w:sz w:val="18"/>
                <w:szCs w:val="16"/>
              </w:rPr>
              <w:t>条第</w:t>
            </w:r>
            <w:r w:rsidR="00D33CDA" w:rsidRPr="00C51205">
              <w:rPr>
                <w:rFonts w:hAnsi="ＭＳ 明朝" w:hint="eastAsia"/>
                <w:sz w:val="18"/>
                <w:szCs w:val="16"/>
              </w:rPr>
              <w:t>５</w:t>
            </w:r>
            <w:r w:rsidRPr="00C51205">
              <w:rPr>
                <w:rFonts w:hAnsi="ＭＳ 明朝" w:hint="eastAsia"/>
                <w:sz w:val="18"/>
                <w:szCs w:val="16"/>
              </w:rPr>
              <w:t>項第</w:t>
            </w:r>
            <w:r w:rsidR="00D33CDA" w:rsidRPr="00C51205">
              <w:rPr>
                <w:rFonts w:hAnsi="ＭＳ 明朝" w:hint="eastAsia"/>
                <w:sz w:val="18"/>
                <w:szCs w:val="16"/>
              </w:rPr>
              <w:t>２</w:t>
            </w:r>
            <w:r w:rsidRPr="00C51205">
              <w:rPr>
                <w:rFonts w:hAnsi="ＭＳ 明朝" w:hint="eastAsia"/>
                <w:sz w:val="18"/>
                <w:szCs w:val="16"/>
              </w:rPr>
              <w:t>号ニにおいて同じ。）であつた者で当該取消しの日から</w:t>
            </w:r>
            <w:r w:rsidR="00D33CDA" w:rsidRPr="00C51205">
              <w:rPr>
                <w:rFonts w:hAnsi="ＭＳ 明朝" w:hint="eastAsia"/>
                <w:sz w:val="18"/>
                <w:szCs w:val="16"/>
              </w:rPr>
              <w:t>５</w:t>
            </w:r>
            <w:r w:rsidRPr="00C51205">
              <w:rPr>
                <w:rFonts w:hAnsi="ＭＳ 明朝" w:hint="eastAsia"/>
                <w:sz w:val="18"/>
                <w:szCs w:val="16"/>
              </w:rPr>
              <w:t>年を経過しないものを含む。）</w:t>
            </w:r>
          </w:p>
          <w:p w14:paraId="364F9636" w14:textId="77777777" w:rsidR="00FD164D" w:rsidRPr="00C51205" w:rsidRDefault="00FD164D" w:rsidP="0054314A">
            <w:pPr>
              <w:spacing w:line="240" w:lineRule="auto"/>
              <w:ind w:left="224" w:hangingChars="100" w:hanging="224"/>
              <w:rPr>
                <w:rFonts w:hAnsi="ＭＳ 明朝"/>
                <w:sz w:val="18"/>
                <w:szCs w:val="16"/>
              </w:rPr>
            </w:pPr>
            <w:r w:rsidRPr="00C51205">
              <w:rPr>
                <w:rFonts w:hAnsi="ＭＳ 明朝" w:hint="eastAsia"/>
                <w:sz w:val="18"/>
                <w:szCs w:val="16"/>
              </w:rPr>
              <w:t>ヘ　第</w:t>
            </w:r>
            <w:r w:rsidR="00D33CDA" w:rsidRPr="00C51205">
              <w:rPr>
                <w:rFonts w:hAnsi="ＭＳ 明朝" w:hint="eastAsia"/>
                <w:sz w:val="18"/>
                <w:szCs w:val="16"/>
              </w:rPr>
              <w:t>７</w:t>
            </w:r>
            <w:r w:rsidRPr="00C51205">
              <w:rPr>
                <w:rFonts w:hAnsi="ＭＳ 明朝" w:hint="eastAsia"/>
                <w:sz w:val="18"/>
                <w:szCs w:val="16"/>
              </w:rPr>
              <w:t>条の</w:t>
            </w:r>
            <w:r w:rsidR="00D33CDA" w:rsidRPr="00C51205">
              <w:rPr>
                <w:rFonts w:hAnsi="ＭＳ 明朝" w:hint="eastAsia"/>
                <w:sz w:val="18"/>
                <w:szCs w:val="16"/>
              </w:rPr>
              <w:t>４</w:t>
            </w:r>
            <w:r w:rsidRPr="00C51205">
              <w:rPr>
                <w:rFonts w:hAnsi="ＭＳ 明朝" w:hint="eastAsia"/>
                <w:sz w:val="18"/>
                <w:szCs w:val="16"/>
              </w:rPr>
              <w:t>若しくは第</w:t>
            </w:r>
            <w:r w:rsidR="00D33CDA" w:rsidRPr="00C51205">
              <w:rPr>
                <w:rFonts w:hAnsi="ＭＳ 明朝" w:hint="eastAsia"/>
                <w:sz w:val="18"/>
                <w:szCs w:val="16"/>
              </w:rPr>
              <w:t>14</w:t>
            </w:r>
            <w:r w:rsidRPr="00C51205">
              <w:rPr>
                <w:rFonts w:hAnsi="ＭＳ 明朝" w:hint="eastAsia"/>
                <w:sz w:val="18"/>
                <w:szCs w:val="16"/>
              </w:rPr>
              <w:t>条の</w:t>
            </w:r>
            <w:r w:rsidR="00D33CDA" w:rsidRPr="00C51205">
              <w:rPr>
                <w:rFonts w:hAnsi="ＭＳ 明朝" w:hint="eastAsia"/>
                <w:sz w:val="18"/>
                <w:szCs w:val="16"/>
              </w:rPr>
              <w:t>３</w:t>
            </w:r>
            <w:r w:rsidRPr="00C51205">
              <w:rPr>
                <w:rFonts w:hAnsi="ＭＳ 明朝" w:hint="eastAsia"/>
                <w:sz w:val="18"/>
                <w:szCs w:val="16"/>
              </w:rPr>
              <w:t>の</w:t>
            </w:r>
            <w:r w:rsidR="00D33CDA" w:rsidRPr="00C51205">
              <w:rPr>
                <w:rFonts w:hAnsi="ＭＳ 明朝" w:hint="eastAsia"/>
                <w:sz w:val="18"/>
                <w:szCs w:val="16"/>
              </w:rPr>
              <w:t>２</w:t>
            </w:r>
            <w:r w:rsidRPr="00C51205">
              <w:rPr>
                <w:rFonts w:hAnsi="ＭＳ 明朝" w:hint="eastAsia"/>
                <w:sz w:val="18"/>
                <w:szCs w:val="16"/>
              </w:rPr>
              <w:t>（第</w:t>
            </w:r>
            <w:r w:rsidR="00D33CDA" w:rsidRPr="00C51205">
              <w:rPr>
                <w:rFonts w:hAnsi="ＭＳ 明朝" w:hint="eastAsia"/>
                <w:sz w:val="18"/>
                <w:szCs w:val="16"/>
              </w:rPr>
              <w:t>14</w:t>
            </w:r>
            <w:r w:rsidRPr="00C51205">
              <w:rPr>
                <w:rFonts w:hAnsi="ＭＳ 明朝" w:hint="eastAsia"/>
                <w:sz w:val="18"/>
                <w:szCs w:val="16"/>
              </w:rPr>
              <w:t>条の</w:t>
            </w:r>
            <w:r w:rsidR="00D33CDA" w:rsidRPr="00C51205">
              <w:rPr>
                <w:rFonts w:hAnsi="ＭＳ 明朝" w:hint="eastAsia"/>
                <w:sz w:val="18"/>
                <w:szCs w:val="16"/>
              </w:rPr>
              <w:t>６</w:t>
            </w:r>
            <w:r w:rsidRPr="00C51205">
              <w:rPr>
                <w:rFonts w:hAnsi="ＭＳ 明朝" w:hint="eastAsia"/>
                <w:sz w:val="18"/>
                <w:szCs w:val="16"/>
              </w:rPr>
              <w:t>において読み替えて準用する場合を含む。）又は浄化槽法第</w:t>
            </w:r>
            <w:r w:rsidR="00D33CDA" w:rsidRPr="00C51205">
              <w:rPr>
                <w:rFonts w:hAnsi="ＭＳ 明朝" w:hint="eastAsia"/>
                <w:sz w:val="18"/>
                <w:szCs w:val="16"/>
              </w:rPr>
              <w:t>41</w:t>
            </w:r>
            <w:r w:rsidRPr="00C51205">
              <w:rPr>
                <w:rFonts w:hAnsi="ＭＳ 明朝" w:hint="eastAsia"/>
                <w:sz w:val="18"/>
                <w:szCs w:val="16"/>
              </w:rPr>
              <w:t>条第</w:t>
            </w:r>
            <w:r w:rsidR="00D33CDA" w:rsidRPr="00C51205">
              <w:rPr>
                <w:rFonts w:hAnsi="ＭＳ 明朝" w:hint="eastAsia"/>
                <w:sz w:val="18"/>
                <w:szCs w:val="16"/>
              </w:rPr>
              <w:t>２</w:t>
            </w:r>
            <w:r w:rsidRPr="00C51205">
              <w:rPr>
                <w:rFonts w:hAnsi="ＭＳ 明朝" w:hint="eastAsia"/>
                <w:sz w:val="18"/>
                <w:szCs w:val="16"/>
              </w:rPr>
              <w:t>項の規定による許可の取消しの処分に係る行政手続法第</w:t>
            </w:r>
            <w:r w:rsidR="00D33CDA" w:rsidRPr="00C51205">
              <w:rPr>
                <w:rFonts w:hAnsi="ＭＳ 明朝" w:hint="eastAsia"/>
                <w:sz w:val="18"/>
                <w:szCs w:val="16"/>
              </w:rPr>
              <w:t>15</w:t>
            </w:r>
            <w:r w:rsidRPr="00C51205">
              <w:rPr>
                <w:rFonts w:hAnsi="ＭＳ 明朝" w:hint="eastAsia"/>
                <w:sz w:val="18"/>
                <w:szCs w:val="16"/>
              </w:rPr>
              <w:t>条の規定による通知があつた日から当該処分をする日又は処分をしないことを決定する日までの間に次条第</w:t>
            </w:r>
            <w:r w:rsidR="00D33CDA" w:rsidRPr="00C51205">
              <w:rPr>
                <w:rFonts w:hAnsi="ＭＳ 明朝" w:hint="eastAsia"/>
                <w:sz w:val="18"/>
                <w:szCs w:val="16"/>
              </w:rPr>
              <w:t>３</w:t>
            </w:r>
            <w:r w:rsidRPr="00C51205">
              <w:rPr>
                <w:rFonts w:hAnsi="ＭＳ 明朝" w:hint="eastAsia"/>
                <w:sz w:val="18"/>
                <w:szCs w:val="16"/>
              </w:rPr>
              <w:t>項（第</w:t>
            </w:r>
            <w:r w:rsidR="00D33CDA" w:rsidRPr="00C51205">
              <w:rPr>
                <w:rFonts w:hAnsi="ＭＳ 明朝" w:hint="eastAsia"/>
                <w:sz w:val="18"/>
                <w:szCs w:val="16"/>
              </w:rPr>
              <w:t>14</w:t>
            </w:r>
            <w:r w:rsidRPr="00C51205">
              <w:rPr>
                <w:rFonts w:hAnsi="ＭＳ 明朝" w:hint="eastAsia"/>
                <w:sz w:val="18"/>
                <w:szCs w:val="16"/>
              </w:rPr>
              <w:t>条の</w:t>
            </w:r>
            <w:r w:rsidR="00D33CDA" w:rsidRPr="00C51205">
              <w:rPr>
                <w:rFonts w:hAnsi="ＭＳ 明朝" w:hint="eastAsia"/>
                <w:sz w:val="18"/>
                <w:szCs w:val="16"/>
              </w:rPr>
              <w:t>２</w:t>
            </w:r>
            <w:r w:rsidRPr="00C51205">
              <w:rPr>
                <w:rFonts w:hAnsi="ＭＳ 明朝" w:hint="eastAsia"/>
                <w:sz w:val="18"/>
                <w:szCs w:val="16"/>
              </w:rPr>
              <w:t>第</w:t>
            </w:r>
            <w:r w:rsidR="00D33CDA" w:rsidRPr="00C51205">
              <w:rPr>
                <w:rFonts w:hAnsi="ＭＳ 明朝" w:hint="eastAsia"/>
                <w:sz w:val="18"/>
                <w:szCs w:val="16"/>
              </w:rPr>
              <w:t>３</w:t>
            </w:r>
            <w:r w:rsidRPr="00C51205">
              <w:rPr>
                <w:rFonts w:hAnsi="ＭＳ 明朝" w:hint="eastAsia"/>
                <w:sz w:val="18"/>
                <w:szCs w:val="16"/>
              </w:rPr>
              <w:t>項及び第</w:t>
            </w:r>
            <w:r w:rsidR="00D33CDA" w:rsidRPr="00C51205">
              <w:rPr>
                <w:rFonts w:hAnsi="ＭＳ 明朝" w:hint="eastAsia"/>
                <w:sz w:val="18"/>
                <w:szCs w:val="16"/>
              </w:rPr>
              <w:t>14</w:t>
            </w:r>
            <w:r w:rsidRPr="00C51205">
              <w:rPr>
                <w:rFonts w:hAnsi="ＭＳ 明朝" w:hint="eastAsia"/>
                <w:sz w:val="18"/>
                <w:szCs w:val="16"/>
              </w:rPr>
              <w:t>条の</w:t>
            </w:r>
            <w:r w:rsidR="00D33CDA" w:rsidRPr="00C51205">
              <w:rPr>
                <w:rFonts w:hAnsi="ＭＳ 明朝" w:hint="eastAsia"/>
                <w:sz w:val="18"/>
                <w:szCs w:val="16"/>
              </w:rPr>
              <w:t>５</w:t>
            </w:r>
            <w:r w:rsidRPr="00C51205">
              <w:rPr>
                <w:rFonts w:hAnsi="ＭＳ 明朝" w:hint="eastAsia"/>
                <w:sz w:val="18"/>
                <w:szCs w:val="16"/>
              </w:rPr>
              <w:t>第</w:t>
            </w:r>
            <w:r w:rsidR="00D33CDA" w:rsidRPr="00C51205">
              <w:rPr>
                <w:rFonts w:hAnsi="ＭＳ 明朝" w:hint="eastAsia"/>
                <w:sz w:val="18"/>
                <w:szCs w:val="16"/>
              </w:rPr>
              <w:t>３</w:t>
            </w:r>
            <w:r w:rsidRPr="00C51205">
              <w:rPr>
                <w:rFonts w:hAnsi="ＭＳ 明朝" w:hint="eastAsia"/>
                <w:sz w:val="18"/>
                <w:szCs w:val="16"/>
              </w:rPr>
              <w:t>項において読み替えて準用する場合を含む。以下この号において同じ。）の規定による一般廃棄物若しくは産業廃棄物の収集若しくは運搬若しくは処分（再生することを含む。）の事業のいずれかの事業の全部の廃止の届出又は浄化槽法第</w:t>
            </w:r>
            <w:r w:rsidR="00D33CDA" w:rsidRPr="00C51205">
              <w:rPr>
                <w:rFonts w:hAnsi="ＭＳ 明朝" w:hint="eastAsia"/>
                <w:sz w:val="18"/>
                <w:szCs w:val="16"/>
              </w:rPr>
              <w:t>38</w:t>
            </w:r>
            <w:r w:rsidRPr="00C51205">
              <w:rPr>
                <w:rFonts w:hAnsi="ＭＳ 明朝" w:hint="eastAsia"/>
                <w:sz w:val="18"/>
                <w:szCs w:val="16"/>
              </w:rPr>
              <w:t>条第</w:t>
            </w:r>
            <w:r w:rsidR="00D33CDA" w:rsidRPr="00C51205">
              <w:rPr>
                <w:rFonts w:hAnsi="ＭＳ 明朝" w:hint="eastAsia"/>
                <w:sz w:val="18"/>
                <w:szCs w:val="16"/>
              </w:rPr>
              <w:t>５</w:t>
            </w:r>
            <w:r w:rsidRPr="00C51205">
              <w:rPr>
                <w:rFonts w:hAnsi="ＭＳ 明朝" w:hint="eastAsia"/>
                <w:sz w:val="18"/>
                <w:szCs w:val="16"/>
              </w:rPr>
              <w:t>号に該当する旨の同条の規定による届出をした者（当該事業の廃止について相当の理由がある者を除く。）で、当該届出の日から</w:t>
            </w:r>
            <w:r w:rsidR="00D33CDA" w:rsidRPr="00C51205">
              <w:rPr>
                <w:rFonts w:hAnsi="ＭＳ 明朝" w:hint="eastAsia"/>
                <w:sz w:val="18"/>
                <w:szCs w:val="16"/>
              </w:rPr>
              <w:t>５</w:t>
            </w:r>
            <w:r w:rsidRPr="00C51205">
              <w:rPr>
                <w:rFonts w:hAnsi="ＭＳ 明朝" w:hint="eastAsia"/>
                <w:sz w:val="18"/>
                <w:szCs w:val="16"/>
              </w:rPr>
              <w:t>年を経過しないもの</w:t>
            </w:r>
          </w:p>
          <w:p w14:paraId="26425DA0" w14:textId="77777777" w:rsidR="00FD164D" w:rsidRPr="00C51205" w:rsidRDefault="00FD164D" w:rsidP="0054314A">
            <w:pPr>
              <w:spacing w:line="240" w:lineRule="auto"/>
              <w:ind w:left="224" w:hangingChars="100" w:hanging="224"/>
              <w:rPr>
                <w:rFonts w:hAnsi="ＭＳ 明朝"/>
                <w:sz w:val="18"/>
                <w:szCs w:val="16"/>
              </w:rPr>
            </w:pPr>
            <w:r w:rsidRPr="00C51205">
              <w:rPr>
                <w:rFonts w:hAnsi="ＭＳ 明朝" w:hint="eastAsia"/>
                <w:sz w:val="18"/>
                <w:szCs w:val="16"/>
              </w:rPr>
              <w:t>ト　ヘに規定する期間内に次条第</w:t>
            </w:r>
            <w:r w:rsidR="00D33CDA" w:rsidRPr="00C51205">
              <w:rPr>
                <w:rFonts w:hAnsi="ＭＳ 明朝" w:hint="eastAsia"/>
                <w:sz w:val="18"/>
                <w:szCs w:val="16"/>
              </w:rPr>
              <w:t>３</w:t>
            </w:r>
            <w:r w:rsidRPr="00C51205">
              <w:rPr>
                <w:rFonts w:hAnsi="ＭＳ 明朝" w:hint="eastAsia"/>
                <w:sz w:val="18"/>
                <w:szCs w:val="16"/>
              </w:rPr>
              <w:t>項の規定による一般廃棄物若しくは産業廃棄物の収集若しくは運搬若しくは処分の事業のいずれかの事業の全部の廃止の届出又は浄化槽法第</w:t>
            </w:r>
            <w:r w:rsidR="00D33CDA" w:rsidRPr="00C51205">
              <w:rPr>
                <w:rFonts w:hAnsi="ＭＳ 明朝" w:hint="eastAsia"/>
                <w:sz w:val="18"/>
                <w:szCs w:val="16"/>
              </w:rPr>
              <w:t>38</w:t>
            </w:r>
            <w:r w:rsidRPr="00C51205">
              <w:rPr>
                <w:rFonts w:hAnsi="ＭＳ 明朝" w:hint="eastAsia"/>
                <w:sz w:val="18"/>
                <w:szCs w:val="16"/>
              </w:rPr>
              <w:t>条第</w:t>
            </w:r>
            <w:r w:rsidR="00D33CDA" w:rsidRPr="00C51205">
              <w:rPr>
                <w:rFonts w:hAnsi="ＭＳ 明朝" w:hint="eastAsia"/>
                <w:sz w:val="18"/>
                <w:szCs w:val="16"/>
              </w:rPr>
              <w:t>５</w:t>
            </w:r>
            <w:r w:rsidRPr="00C51205">
              <w:rPr>
                <w:rFonts w:hAnsi="ＭＳ 明朝" w:hint="eastAsia"/>
                <w:sz w:val="18"/>
                <w:szCs w:val="16"/>
              </w:rPr>
              <w:t>号に該当する旨の同条の規定による届出があつた場合において、ヘの通知の日前</w:t>
            </w:r>
            <w:r w:rsidR="00D33CDA" w:rsidRPr="00C51205">
              <w:rPr>
                <w:rFonts w:hAnsi="ＭＳ 明朝" w:hint="eastAsia"/>
                <w:sz w:val="18"/>
                <w:szCs w:val="16"/>
              </w:rPr>
              <w:t>60</w:t>
            </w:r>
            <w:r w:rsidRPr="00C51205">
              <w:rPr>
                <w:rFonts w:hAnsi="ＭＳ 明朝" w:hint="eastAsia"/>
                <w:sz w:val="18"/>
                <w:szCs w:val="16"/>
              </w:rPr>
              <w:t>日以内に当該届出に係る法人（当該事業の廃止について相当の理由がある法人を除く。）の役員若しくは政令で定める使用人であつた者又は当該届出に係る個人（当該事業の廃止について相当の理由がある者を除く。）の政令で定める使用人であつた者で、当該届出の日から</w:t>
            </w:r>
            <w:r w:rsidR="00D33CDA" w:rsidRPr="00C51205">
              <w:rPr>
                <w:rFonts w:hAnsi="ＭＳ 明朝" w:hint="eastAsia"/>
                <w:sz w:val="18"/>
                <w:szCs w:val="16"/>
              </w:rPr>
              <w:t>５</w:t>
            </w:r>
            <w:r w:rsidRPr="00C51205">
              <w:rPr>
                <w:rFonts w:hAnsi="ＭＳ 明朝" w:hint="eastAsia"/>
                <w:sz w:val="18"/>
                <w:szCs w:val="16"/>
              </w:rPr>
              <w:t>年を経過しないもの</w:t>
            </w:r>
          </w:p>
          <w:p w14:paraId="5B0E8BF4" w14:textId="77777777" w:rsidR="00FD164D" w:rsidRPr="00C51205" w:rsidRDefault="00FD164D" w:rsidP="0054314A">
            <w:pPr>
              <w:spacing w:line="240" w:lineRule="auto"/>
              <w:ind w:left="224" w:hangingChars="100" w:hanging="224"/>
              <w:rPr>
                <w:rFonts w:hAnsi="ＭＳ 明朝"/>
                <w:sz w:val="18"/>
                <w:szCs w:val="16"/>
              </w:rPr>
            </w:pPr>
            <w:r w:rsidRPr="00C51205">
              <w:rPr>
                <w:rFonts w:hAnsi="ＭＳ 明朝" w:hint="eastAsia"/>
                <w:sz w:val="18"/>
                <w:szCs w:val="16"/>
              </w:rPr>
              <w:t>チ　その業務に関し不正又は不誠実な行為をするおそれがあると認めるに足りる相当の理由がある者</w:t>
            </w:r>
          </w:p>
          <w:p w14:paraId="581BFEC2" w14:textId="77777777" w:rsidR="00FD164D" w:rsidRPr="00C51205" w:rsidRDefault="00FD164D" w:rsidP="0054314A">
            <w:pPr>
              <w:spacing w:line="240" w:lineRule="auto"/>
              <w:ind w:left="224" w:hangingChars="100" w:hanging="224"/>
              <w:rPr>
                <w:rFonts w:hAnsi="ＭＳ 明朝"/>
                <w:sz w:val="18"/>
                <w:szCs w:val="16"/>
              </w:rPr>
            </w:pPr>
            <w:r w:rsidRPr="00C51205">
              <w:rPr>
                <w:rFonts w:hAnsi="ＭＳ 明朝" w:hint="eastAsia"/>
                <w:sz w:val="18"/>
                <w:szCs w:val="16"/>
              </w:rPr>
              <w:t>リ　営業に関し成年者と同一の行為能力を有しない未成年者でその法定代理人（法定代理人が法人である場合においては、その役員を含む。第</w:t>
            </w:r>
            <w:r w:rsidR="00D33CDA" w:rsidRPr="00C51205">
              <w:rPr>
                <w:rFonts w:hAnsi="ＭＳ 明朝" w:hint="eastAsia"/>
                <w:sz w:val="18"/>
                <w:szCs w:val="16"/>
              </w:rPr>
              <w:t>14</w:t>
            </w:r>
            <w:r w:rsidRPr="00C51205">
              <w:rPr>
                <w:rFonts w:hAnsi="ＭＳ 明朝" w:hint="eastAsia"/>
                <w:sz w:val="18"/>
                <w:szCs w:val="16"/>
              </w:rPr>
              <w:t>条第</w:t>
            </w:r>
            <w:r w:rsidR="00D33CDA" w:rsidRPr="00C51205">
              <w:rPr>
                <w:rFonts w:hAnsi="ＭＳ 明朝" w:hint="eastAsia"/>
                <w:sz w:val="18"/>
                <w:szCs w:val="16"/>
              </w:rPr>
              <w:t>５</w:t>
            </w:r>
            <w:r w:rsidRPr="00C51205">
              <w:rPr>
                <w:rFonts w:hAnsi="ＭＳ 明朝" w:hint="eastAsia"/>
                <w:sz w:val="18"/>
                <w:szCs w:val="16"/>
              </w:rPr>
              <w:t>項第</w:t>
            </w:r>
            <w:r w:rsidR="00D33CDA" w:rsidRPr="00C51205">
              <w:rPr>
                <w:rFonts w:hAnsi="ＭＳ 明朝" w:hint="eastAsia"/>
                <w:sz w:val="18"/>
                <w:szCs w:val="16"/>
              </w:rPr>
              <w:t>２</w:t>
            </w:r>
            <w:r w:rsidRPr="00C51205">
              <w:rPr>
                <w:rFonts w:hAnsi="ＭＳ 明朝" w:hint="eastAsia"/>
                <w:sz w:val="18"/>
                <w:szCs w:val="16"/>
              </w:rPr>
              <w:t>号ハにおいて同じ。）がイからチまでのいずれかに該当するもの</w:t>
            </w:r>
          </w:p>
          <w:p w14:paraId="450940A0" w14:textId="77777777" w:rsidR="00FD164D" w:rsidRPr="00C51205" w:rsidRDefault="00FD164D" w:rsidP="0054314A">
            <w:pPr>
              <w:spacing w:line="240" w:lineRule="auto"/>
              <w:ind w:left="224" w:hangingChars="100" w:hanging="224"/>
              <w:rPr>
                <w:rFonts w:hAnsi="ＭＳ 明朝"/>
                <w:sz w:val="18"/>
                <w:szCs w:val="16"/>
              </w:rPr>
            </w:pPr>
            <w:r w:rsidRPr="00C51205">
              <w:rPr>
                <w:rFonts w:hAnsi="ＭＳ 明朝" w:hint="eastAsia"/>
                <w:sz w:val="18"/>
                <w:szCs w:val="16"/>
              </w:rPr>
              <w:t>ヌ　法人でその役員又は政令で定める使用人のうちにイからチまでのいずれかに該当する者のあるもの</w:t>
            </w:r>
          </w:p>
          <w:p w14:paraId="0F012666" w14:textId="77777777" w:rsidR="00FD164D" w:rsidRPr="00C51205" w:rsidRDefault="00FD164D" w:rsidP="0054314A">
            <w:pPr>
              <w:spacing w:line="240" w:lineRule="auto"/>
              <w:rPr>
                <w:rFonts w:hAnsi="ＭＳ 明朝"/>
                <w:sz w:val="20"/>
                <w:szCs w:val="18"/>
              </w:rPr>
            </w:pPr>
            <w:r w:rsidRPr="00C51205">
              <w:rPr>
                <w:rFonts w:hAnsi="ＭＳ 明朝" w:hint="eastAsia"/>
                <w:sz w:val="18"/>
                <w:szCs w:val="16"/>
              </w:rPr>
              <w:t>ル　個人で政令で定める使用人のうちにイからチまでのいずれかに該当する者のあるもの</w:t>
            </w:r>
          </w:p>
        </w:tc>
      </w:tr>
    </w:tbl>
    <w:p w14:paraId="195D55EA" w14:textId="77777777" w:rsidR="00FD164D" w:rsidRPr="00FD164D" w:rsidRDefault="00FD164D" w:rsidP="00F42599">
      <w:pPr>
        <w:spacing w:line="360" w:lineRule="exact"/>
        <w:rPr>
          <w:sz w:val="20"/>
          <w:szCs w:val="18"/>
        </w:rPr>
      </w:pPr>
    </w:p>
    <w:sectPr w:rsidR="00FD164D" w:rsidRPr="00FD164D" w:rsidSect="00AF42A1">
      <w:headerReference w:type="first" r:id="rId6"/>
      <w:endnotePr>
        <w:numStart w:val="0"/>
      </w:endnotePr>
      <w:type w:val="nextColumn"/>
      <w:pgSz w:w="11905" w:h="16837" w:code="9"/>
      <w:pgMar w:top="1021" w:right="726" w:bottom="170" w:left="907" w:header="720" w:footer="720" w:gutter="0"/>
      <w:paperSrc w:first="7" w:other="7"/>
      <w:cols w:space="720"/>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B1EEA" w14:textId="77777777" w:rsidR="001B0190" w:rsidRDefault="001B0190" w:rsidP="00F36712">
      <w:pPr>
        <w:spacing w:line="240" w:lineRule="auto"/>
      </w:pPr>
      <w:r>
        <w:separator/>
      </w:r>
    </w:p>
  </w:endnote>
  <w:endnote w:type="continuationSeparator" w:id="0">
    <w:p w14:paraId="12ED95C0" w14:textId="77777777" w:rsidR="001B0190" w:rsidRDefault="001B0190" w:rsidP="00F367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CB516" w14:textId="77777777" w:rsidR="001B0190" w:rsidRDefault="001B0190" w:rsidP="00F36712">
      <w:pPr>
        <w:spacing w:line="240" w:lineRule="auto"/>
      </w:pPr>
      <w:r>
        <w:separator/>
      </w:r>
    </w:p>
  </w:footnote>
  <w:footnote w:type="continuationSeparator" w:id="0">
    <w:p w14:paraId="1AD23870" w14:textId="77777777" w:rsidR="001B0190" w:rsidRDefault="001B0190" w:rsidP="00F3671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D605B" w14:textId="008A1DFC" w:rsidR="00AF42A1" w:rsidRPr="00AF42A1" w:rsidRDefault="00AF42A1" w:rsidP="00AF42A1">
    <w:pPr>
      <w:pStyle w:val="a5"/>
      <w:wordWrap w:val="0"/>
      <w:jc w:val="right"/>
      <w:rPr>
        <w:rFonts w:ascii="ＭＳ ゴシック" w:eastAsia="ＭＳ ゴシック" w:hAnsi="ＭＳ ゴシック"/>
        <w:sz w:val="22"/>
        <w:szCs w:val="22"/>
      </w:rPr>
    </w:pPr>
    <w:r w:rsidRPr="002A0CE0">
      <w:rPr>
        <w:rFonts w:ascii="ＭＳ ゴシック" w:eastAsia="ＭＳ ゴシック" w:hAnsi="ＭＳ ゴシック" w:hint="eastAsia"/>
        <w:sz w:val="22"/>
        <w:szCs w:val="22"/>
      </w:rPr>
      <w:t>（様式６）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7"/>
  <w:drawingGridVerticalSpacing w:val="285"/>
  <w:displayHorizontalDrawingGridEvery w:val="0"/>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6C0"/>
    <w:rsid w:val="000237CA"/>
    <w:rsid w:val="00024997"/>
    <w:rsid w:val="00054790"/>
    <w:rsid w:val="00070B00"/>
    <w:rsid w:val="00080476"/>
    <w:rsid w:val="000A36C4"/>
    <w:rsid w:val="000E1A9F"/>
    <w:rsid w:val="001116C0"/>
    <w:rsid w:val="00117EA3"/>
    <w:rsid w:val="001418EB"/>
    <w:rsid w:val="00153614"/>
    <w:rsid w:val="001B0190"/>
    <w:rsid w:val="0020491A"/>
    <w:rsid w:val="002674B7"/>
    <w:rsid w:val="002A0CE0"/>
    <w:rsid w:val="002F07C1"/>
    <w:rsid w:val="0033438A"/>
    <w:rsid w:val="0038120F"/>
    <w:rsid w:val="003A7409"/>
    <w:rsid w:val="003B3F3F"/>
    <w:rsid w:val="00421B85"/>
    <w:rsid w:val="00422E7C"/>
    <w:rsid w:val="0046589E"/>
    <w:rsid w:val="00483E47"/>
    <w:rsid w:val="004C7A5E"/>
    <w:rsid w:val="0054314A"/>
    <w:rsid w:val="00544481"/>
    <w:rsid w:val="005F1025"/>
    <w:rsid w:val="005F3A0E"/>
    <w:rsid w:val="005F482C"/>
    <w:rsid w:val="00613C6D"/>
    <w:rsid w:val="0062119E"/>
    <w:rsid w:val="00680835"/>
    <w:rsid w:val="00691E94"/>
    <w:rsid w:val="006E447F"/>
    <w:rsid w:val="006F3C96"/>
    <w:rsid w:val="007449E0"/>
    <w:rsid w:val="00761A93"/>
    <w:rsid w:val="00765C0D"/>
    <w:rsid w:val="007A6D5E"/>
    <w:rsid w:val="008275CC"/>
    <w:rsid w:val="00864492"/>
    <w:rsid w:val="00874F16"/>
    <w:rsid w:val="008B742B"/>
    <w:rsid w:val="008C7C9C"/>
    <w:rsid w:val="008D3E0E"/>
    <w:rsid w:val="008F63D2"/>
    <w:rsid w:val="009044DC"/>
    <w:rsid w:val="00946A04"/>
    <w:rsid w:val="009B03F0"/>
    <w:rsid w:val="009B5A8D"/>
    <w:rsid w:val="009C5DFC"/>
    <w:rsid w:val="00A16A9C"/>
    <w:rsid w:val="00A942ED"/>
    <w:rsid w:val="00AD195C"/>
    <w:rsid w:val="00AF42A1"/>
    <w:rsid w:val="00B10064"/>
    <w:rsid w:val="00B201D4"/>
    <w:rsid w:val="00B61307"/>
    <w:rsid w:val="00B61655"/>
    <w:rsid w:val="00BD49CC"/>
    <w:rsid w:val="00C0492F"/>
    <w:rsid w:val="00C13FF7"/>
    <w:rsid w:val="00C27C66"/>
    <w:rsid w:val="00C51205"/>
    <w:rsid w:val="00C83F92"/>
    <w:rsid w:val="00CB2F2F"/>
    <w:rsid w:val="00D33CDA"/>
    <w:rsid w:val="00D848BB"/>
    <w:rsid w:val="00DB5562"/>
    <w:rsid w:val="00DF444C"/>
    <w:rsid w:val="00E2679F"/>
    <w:rsid w:val="00E56359"/>
    <w:rsid w:val="00EF6550"/>
    <w:rsid w:val="00F36712"/>
    <w:rsid w:val="00F42599"/>
    <w:rsid w:val="00F50D02"/>
    <w:rsid w:val="00F93862"/>
    <w:rsid w:val="00FB5FE5"/>
    <w:rsid w:val="00FD16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91EEEF"/>
  <w15:chartTrackingRefBased/>
  <w15:docId w15:val="{75749B73-C4B2-4723-8C81-B525DB92B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283" w:lineRule="atLeast"/>
      <w:jc w:val="both"/>
    </w:pPr>
    <w:rPr>
      <w:rFonts w:ascii="ＭＳ 明朝" w:hAnsi="Century"/>
      <w:spacing w:val="22"/>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C5DFC"/>
    <w:rPr>
      <w:color w:val="0000FF"/>
      <w:u w:val="single"/>
    </w:rPr>
  </w:style>
  <w:style w:type="paragraph" w:styleId="a4">
    <w:name w:val="Balloon Text"/>
    <w:basedOn w:val="a"/>
    <w:semiHidden/>
    <w:rsid w:val="007A6D5E"/>
    <w:rPr>
      <w:rFonts w:ascii="Arial" w:eastAsia="ＭＳ ゴシック" w:hAnsi="Arial"/>
      <w:sz w:val="18"/>
      <w:szCs w:val="18"/>
    </w:rPr>
  </w:style>
  <w:style w:type="paragraph" w:styleId="a5">
    <w:name w:val="header"/>
    <w:basedOn w:val="a"/>
    <w:link w:val="a6"/>
    <w:uiPriority w:val="99"/>
    <w:rsid w:val="00F36712"/>
    <w:pPr>
      <w:tabs>
        <w:tab w:val="center" w:pos="4252"/>
        <w:tab w:val="right" w:pos="8504"/>
      </w:tabs>
      <w:snapToGrid w:val="0"/>
    </w:pPr>
  </w:style>
  <w:style w:type="character" w:customStyle="1" w:styleId="a6">
    <w:name w:val="ヘッダー (文字)"/>
    <w:link w:val="a5"/>
    <w:uiPriority w:val="99"/>
    <w:rsid w:val="00F36712"/>
    <w:rPr>
      <w:rFonts w:ascii="ＭＳ 明朝" w:hAnsi="Century"/>
      <w:spacing w:val="22"/>
      <w:kern w:val="2"/>
      <w:sz w:val="21"/>
    </w:rPr>
  </w:style>
  <w:style w:type="paragraph" w:styleId="a7">
    <w:name w:val="footer"/>
    <w:basedOn w:val="a"/>
    <w:link w:val="a8"/>
    <w:rsid w:val="00F36712"/>
    <w:pPr>
      <w:tabs>
        <w:tab w:val="center" w:pos="4252"/>
        <w:tab w:val="right" w:pos="8504"/>
      </w:tabs>
      <w:snapToGrid w:val="0"/>
    </w:pPr>
  </w:style>
  <w:style w:type="character" w:customStyle="1" w:styleId="a8">
    <w:name w:val="フッター (文字)"/>
    <w:link w:val="a7"/>
    <w:rsid w:val="00F36712"/>
    <w:rPr>
      <w:rFonts w:ascii="ＭＳ 明朝" w:hAnsi="Century"/>
      <w:spacing w:val="22"/>
      <w:kern w:val="2"/>
      <w:sz w:val="21"/>
    </w:rPr>
  </w:style>
  <w:style w:type="table" w:styleId="a9">
    <w:name w:val="Table Grid"/>
    <w:basedOn w:val="a1"/>
    <w:rsid w:val="00FD16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7136824">
      <w:bodyDiv w:val="1"/>
      <w:marLeft w:val="0"/>
      <w:marRight w:val="0"/>
      <w:marTop w:val="0"/>
      <w:marBottom w:val="0"/>
      <w:divBdr>
        <w:top w:val="none" w:sz="0" w:space="0" w:color="auto"/>
        <w:left w:val="none" w:sz="0" w:space="0" w:color="auto"/>
        <w:bottom w:val="none" w:sz="0" w:space="0" w:color="auto"/>
        <w:right w:val="none" w:sz="0" w:space="0" w:color="auto"/>
      </w:divBdr>
      <w:divsChild>
        <w:div w:id="481968199">
          <w:marLeft w:val="0"/>
          <w:marRight w:val="0"/>
          <w:marTop w:val="0"/>
          <w:marBottom w:val="0"/>
          <w:divBdr>
            <w:top w:val="none" w:sz="0" w:space="0" w:color="auto"/>
            <w:left w:val="none" w:sz="0" w:space="0" w:color="auto"/>
            <w:bottom w:val="none" w:sz="0" w:space="0" w:color="auto"/>
            <w:right w:val="single" w:sz="6" w:space="2" w:color="auto"/>
          </w:divBdr>
          <w:divsChild>
            <w:div w:id="984773611">
              <w:marLeft w:val="0"/>
              <w:marRight w:val="0"/>
              <w:marTop w:val="0"/>
              <w:marBottom w:val="0"/>
              <w:divBdr>
                <w:top w:val="none" w:sz="0" w:space="0" w:color="auto"/>
                <w:left w:val="none" w:sz="0" w:space="0" w:color="auto"/>
                <w:bottom w:val="none" w:sz="0" w:space="0" w:color="auto"/>
                <w:right w:val="none" w:sz="0" w:space="0" w:color="auto"/>
              </w:divBdr>
              <w:divsChild>
                <w:div w:id="2082603046">
                  <w:marLeft w:val="240"/>
                  <w:marRight w:val="0"/>
                  <w:marTop w:val="0"/>
                  <w:marBottom w:val="0"/>
                  <w:divBdr>
                    <w:top w:val="none" w:sz="0" w:space="0" w:color="auto"/>
                    <w:left w:val="none" w:sz="0" w:space="0" w:color="auto"/>
                    <w:bottom w:val="none" w:sz="0" w:space="0" w:color="auto"/>
                    <w:right w:val="none" w:sz="0" w:space="0" w:color="auto"/>
                  </w:divBdr>
                  <w:divsChild>
                    <w:div w:id="316302753">
                      <w:marLeft w:val="240"/>
                      <w:marRight w:val="0"/>
                      <w:marTop w:val="0"/>
                      <w:marBottom w:val="0"/>
                      <w:divBdr>
                        <w:top w:val="none" w:sz="0" w:space="0" w:color="auto"/>
                        <w:left w:val="none" w:sz="0" w:space="0" w:color="auto"/>
                        <w:bottom w:val="none" w:sz="0" w:space="0" w:color="auto"/>
                        <w:right w:val="none" w:sz="0" w:space="0" w:color="auto"/>
                      </w:divBdr>
                    </w:div>
                    <w:div w:id="558445611">
                      <w:marLeft w:val="240"/>
                      <w:marRight w:val="0"/>
                      <w:marTop w:val="0"/>
                      <w:marBottom w:val="0"/>
                      <w:divBdr>
                        <w:top w:val="none" w:sz="0" w:space="0" w:color="auto"/>
                        <w:left w:val="none" w:sz="0" w:space="0" w:color="auto"/>
                        <w:bottom w:val="none" w:sz="0" w:space="0" w:color="auto"/>
                        <w:right w:val="none" w:sz="0" w:space="0" w:color="auto"/>
                      </w:divBdr>
                    </w:div>
                    <w:div w:id="863978404">
                      <w:marLeft w:val="240"/>
                      <w:marRight w:val="0"/>
                      <w:marTop w:val="0"/>
                      <w:marBottom w:val="0"/>
                      <w:divBdr>
                        <w:top w:val="none" w:sz="0" w:space="0" w:color="auto"/>
                        <w:left w:val="none" w:sz="0" w:space="0" w:color="auto"/>
                        <w:bottom w:val="none" w:sz="0" w:space="0" w:color="auto"/>
                        <w:right w:val="none" w:sz="0" w:space="0" w:color="auto"/>
                      </w:divBdr>
                    </w:div>
                    <w:div w:id="1844860402">
                      <w:marLeft w:val="240"/>
                      <w:marRight w:val="0"/>
                      <w:marTop w:val="0"/>
                      <w:marBottom w:val="0"/>
                      <w:divBdr>
                        <w:top w:val="none" w:sz="0" w:space="0" w:color="auto"/>
                        <w:left w:val="none" w:sz="0" w:space="0" w:color="auto"/>
                        <w:bottom w:val="none" w:sz="0" w:space="0" w:color="auto"/>
                        <w:right w:val="none" w:sz="0" w:space="0" w:color="auto"/>
                      </w:divBdr>
                    </w:div>
                    <w:div w:id="2083603395">
                      <w:marLeft w:val="240"/>
                      <w:marRight w:val="0"/>
                      <w:marTop w:val="0"/>
                      <w:marBottom w:val="0"/>
                      <w:divBdr>
                        <w:top w:val="none" w:sz="0" w:space="0" w:color="auto"/>
                        <w:left w:val="none" w:sz="0" w:space="0" w:color="auto"/>
                        <w:bottom w:val="none" w:sz="0" w:space="0" w:color="auto"/>
                        <w:right w:val="none" w:sz="0" w:space="0" w:color="auto"/>
                      </w:divBdr>
                    </w:div>
                    <w:div w:id="21308526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256681">
      <w:bodyDiv w:val="1"/>
      <w:marLeft w:val="0"/>
      <w:marRight w:val="0"/>
      <w:marTop w:val="0"/>
      <w:marBottom w:val="0"/>
      <w:divBdr>
        <w:top w:val="none" w:sz="0" w:space="0" w:color="auto"/>
        <w:left w:val="none" w:sz="0" w:space="0" w:color="auto"/>
        <w:bottom w:val="none" w:sz="0" w:space="0" w:color="auto"/>
        <w:right w:val="none" w:sz="0" w:space="0" w:color="auto"/>
      </w:divBdr>
      <w:divsChild>
        <w:div w:id="355229839">
          <w:marLeft w:val="240"/>
          <w:marRight w:val="0"/>
          <w:marTop w:val="0"/>
          <w:marBottom w:val="0"/>
          <w:divBdr>
            <w:top w:val="none" w:sz="0" w:space="0" w:color="auto"/>
            <w:left w:val="none" w:sz="0" w:space="0" w:color="auto"/>
            <w:bottom w:val="none" w:sz="0" w:space="0" w:color="auto"/>
            <w:right w:val="none" w:sz="0" w:space="0" w:color="auto"/>
          </w:divBdr>
          <w:divsChild>
            <w:div w:id="752943468">
              <w:marLeft w:val="240"/>
              <w:marRight w:val="0"/>
              <w:marTop w:val="0"/>
              <w:marBottom w:val="0"/>
              <w:divBdr>
                <w:top w:val="none" w:sz="0" w:space="0" w:color="auto"/>
                <w:left w:val="none" w:sz="0" w:space="0" w:color="auto"/>
                <w:bottom w:val="none" w:sz="0" w:space="0" w:color="auto"/>
                <w:right w:val="none" w:sz="0" w:space="0" w:color="auto"/>
              </w:divBdr>
              <w:divsChild>
                <w:div w:id="144711276">
                  <w:marLeft w:val="240"/>
                  <w:marRight w:val="0"/>
                  <w:marTop w:val="0"/>
                  <w:marBottom w:val="0"/>
                  <w:divBdr>
                    <w:top w:val="none" w:sz="0" w:space="0" w:color="auto"/>
                    <w:left w:val="none" w:sz="0" w:space="0" w:color="auto"/>
                    <w:bottom w:val="none" w:sz="0" w:space="0" w:color="auto"/>
                    <w:right w:val="none" w:sz="0" w:space="0" w:color="auto"/>
                  </w:divBdr>
                </w:div>
                <w:div w:id="376274698">
                  <w:marLeft w:val="240"/>
                  <w:marRight w:val="0"/>
                  <w:marTop w:val="0"/>
                  <w:marBottom w:val="0"/>
                  <w:divBdr>
                    <w:top w:val="none" w:sz="0" w:space="0" w:color="auto"/>
                    <w:left w:val="none" w:sz="0" w:space="0" w:color="auto"/>
                    <w:bottom w:val="none" w:sz="0" w:space="0" w:color="auto"/>
                    <w:right w:val="none" w:sz="0" w:space="0" w:color="auto"/>
                  </w:divBdr>
                </w:div>
                <w:div w:id="872229513">
                  <w:marLeft w:val="240"/>
                  <w:marRight w:val="0"/>
                  <w:marTop w:val="0"/>
                  <w:marBottom w:val="0"/>
                  <w:divBdr>
                    <w:top w:val="none" w:sz="0" w:space="0" w:color="auto"/>
                    <w:left w:val="none" w:sz="0" w:space="0" w:color="auto"/>
                    <w:bottom w:val="none" w:sz="0" w:space="0" w:color="auto"/>
                    <w:right w:val="none" w:sz="0" w:space="0" w:color="auto"/>
                  </w:divBdr>
                </w:div>
                <w:div w:id="1226600238">
                  <w:marLeft w:val="240"/>
                  <w:marRight w:val="0"/>
                  <w:marTop w:val="0"/>
                  <w:marBottom w:val="0"/>
                  <w:divBdr>
                    <w:top w:val="none" w:sz="0" w:space="0" w:color="auto"/>
                    <w:left w:val="none" w:sz="0" w:space="0" w:color="auto"/>
                    <w:bottom w:val="none" w:sz="0" w:space="0" w:color="auto"/>
                    <w:right w:val="none" w:sz="0" w:space="0" w:color="auto"/>
                  </w:divBdr>
                </w:div>
                <w:div w:id="1270971143">
                  <w:marLeft w:val="240"/>
                  <w:marRight w:val="0"/>
                  <w:marTop w:val="0"/>
                  <w:marBottom w:val="0"/>
                  <w:divBdr>
                    <w:top w:val="none" w:sz="0" w:space="0" w:color="auto"/>
                    <w:left w:val="none" w:sz="0" w:space="0" w:color="auto"/>
                    <w:bottom w:val="none" w:sz="0" w:space="0" w:color="auto"/>
                    <w:right w:val="none" w:sz="0" w:space="0" w:color="auto"/>
                  </w:divBdr>
                </w:div>
                <w:div w:id="1404720436">
                  <w:marLeft w:val="240"/>
                  <w:marRight w:val="0"/>
                  <w:marTop w:val="0"/>
                  <w:marBottom w:val="0"/>
                  <w:divBdr>
                    <w:top w:val="none" w:sz="0" w:space="0" w:color="auto"/>
                    <w:left w:val="none" w:sz="0" w:space="0" w:color="auto"/>
                    <w:bottom w:val="none" w:sz="0" w:space="0" w:color="auto"/>
                    <w:right w:val="none" w:sz="0" w:space="0" w:color="auto"/>
                  </w:divBdr>
                </w:div>
                <w:div w:id="1440023154">
                  <w:marLeft w:val="240"/>
                  <w:marRight w:val="0"/>
                  <w:marTop w:val="0"/>
                  <w:marBottom w:val="0"/>
                  <w:divBdr>
                    <w:top w:val="none" w:sz="0" w:space="0" w:color="auto"/>
                    <w:left w:val="none" w:sz="0" w:space="0" w:color="auto"/>
                    <w:bottom w:val="none" w:sz="0" w:space="0" w:color="auto"/>
                    <w:right w:val="none" w:sz="0" w:space="0" w:color="auto"/>
                  </w:divBdr>
                </w:div>
                <w:div w:id="1570724458">
                  <w:marLeft w:val="240"/>
                  <w:marRight w:val="0"/>
                  <w:marTop w:val="0"/>
                  <w:marBottom w:val="0"/>
                  <w:divBdr>
                    <w:top w:val="none" w:sz="0" w:space="0" w:color="auto"/>
                    <w:left w:val="none" w:sz="0" w:space="0" w:color="auto"/>
                    <w:bottom w:val="none" w:sz="0" w:space="0" w:color="auto"/>
                    <w:right w:val="none" w:sz="0" w:space="0" w:color="auto"/>
                  </w:divBdr>
                </w:div>
                <w:div w:id="1584340544">
                  <w:marLeft w:val="240"/>
                  <w:marRight w:val="0"/>
                  <w:marTop w:val="0"/>
                  <w:marBottom w:val="0"/>
                  <w:divBdr>
                    <w:top w:val="none" w:sz="0" w:space="0" w:color="auto"/>
                    <w:left w:val="none" w:sz="0" w:space="0" w:color="auto"/>
                    <w:bottom w:val="none" w:sz="0" w:space="0" w:color="auto"/>
                    <w:right w:val="none" w:sz="0" w:space="0" w:color="auto"/>
                  </w:divBdr>
                </w:div>
                <w:div w:id="16034202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482</Words>
  <Characters>2754</Characters>
  <DocSecurity>0</DocSecurity>
  <Lines>22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欠格条項非該当申出書（様式５）</vt:lpstr>
      <vt:lpstr>欠格条項非該当申出書（様式５）</vt:lpstr>
    </vt:vector>
  </TitlesOfParts>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2026-07-30T04:30:00Z</cp:lastPrinted>
  <dcterms:created xsi:type="dcterms:W3CDTF">2026-07-29T22:40:00Z</dcterms:created>
  <dcterms:modified xsi:type="dcterms:W3CDTF">2026-07-30T05:13:00Z</dcterms:modified>
</cp:coreProperties>
</file>